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ABE75" w14:textId="31424CC8" w:rsidR="00634BBC" w:rsidRDefault="00C4705F" w:rsidP="00C4705F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  <w:r w:rsidRPr="00C4705F">
        <w:rPr>
          <w:rFonts w:ascii="Times New Roman" w:hAnsi="Times New Roman" w:cs="Times New Roman"/>
          <w:b/>
          <w:bCs/>
          <w:sz w:val="44"/>
          <w:szCs w:val="44"/>
          <w:lang w:val="uk-UA"/>
        </w:rPr>
        <w:t>ПРО</w:t>
      </w:r>
      <w:r w:rsidR="00D56134">
        <w:rPr>
          <w:rFonts w:ascii="Times New Roman" w:hAnsi="Times New Roman" w:cs="Times New Roman"/>
          <w:b/>
          <w:bCs/>
          <w:sz w:val="44"/>
          <w:szCs w:val="44"/>
          <w:lang w:val="uk-UA"/>
        </w:rPr>
        <w:t>Є</w:t>
      </w:r>
      <w:r w:rsidRPr="00C4705F">
        <w:rPr>
          <w:rFonts w:ascii="Times New Roman" w:hAnsi="Times New Roman" w:cs="Times New Roman"/>
          <w:b/>
          <w:bCs/>
          <w:sz w:val="44"/>
          <w:szCs w:val="44"/>
          <w:lang w:val="uk-UA"/>
        </w:rPr>
        <w:t>КТ</w:t>
      </w:r>
    </w:p>
    <w:p w14:paraId="1A7AF2F5" w14:textId="6393D5F5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громади мікрорайону </w:t>
      </w:r>
      <w:r w:rsidR="00032C78">
        <w:rPr>
          <w:rFonts w:ascii="Times New Roman" w:hAnsi="Times New Roman" w:cs="Times New Roman"/>
          <w:sz w:val="32"/>
          <w:szCs w:val="32"/>
          <w:lang w:val="uk-UA"/>
        </w:rPr>
        <w:t xml:space="preserve">«Корабел» </w:t>
      </w:r>
      <w:r>
        <w:rPr>
          <w:rFonts w:ascii="Times New Roman" w:hAnsi="Times New Roman" w:cs="Times New Roman"/>
          <w:sz w:val="32"/>
          <w:szCs w:val="32"/>
          <w:lang w:val="uk-UA"/>
        </w:rPr>
        <w:t>м. Херсона</w:t>
      </w:r>
    </w:p>
    <w:p w14:paraId="454CA0C0" w14:textId="66B4CB20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для реалізації на території </w:t>
      </w:r>
    </w:p>
    <w:p w14:paraId="40E18429" w14:textId="4813205B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Херсонського ясел-садка №80 комбінованого типу</w:t>
      </w:r>
    </w:p>
    <w:p w14:paraId="20CD18DB" w14:textId="62AC6E23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Херсонської міської ради</w:t>
      </w:r>
    </w:p>
    <w:p w14:paraId="3A2F5E74" w14:textId="0CB24F80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вул. Патона, 6а</w:t>
      </w:r>
    </w:p>
    <w:p w14:paraId="2FA09700" w14:textId="515D8E2C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м. Херсон</w:t>
      </w:r>
    </w:p>
    <w:p w14:paraId="0D24056E" w14:textId="39F0FF77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14:paraId="6D853C0A" w14:textId="77777777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14:paraId="405B95B0" w14:textId="278DF51D" w:rsidR="00C4705F" w:rsidRPr="00C4705F" w:rsidRDefault="00C4705F" w:rsidP="00C4705F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C4705F">
        <w:rPr>
          <w:rFonts w:ascii="Times New Roman" w:hAnsi="Times New Roman" w:cs="Times New Roman"/>
          <w:sz w:val="40"/>
          <w:szCs w:val="40"/>
          <w:lang w:val="uk-UA"/>
        </w:rPr>
        <w:t>ТЕМА ПРО</w:t>
      </w:r>
      <w:r w:rsidR="00D56134">
        <w:rPr>
          <w:rFonts w:ascii="Times New Roman" w:hAnsi="Times New Roman" w:cs="Times New Roman"/>
          <w:sz w:val="40"/>
          <w:szCs w:val="40"/>
          <w:lang w:val="uk-UA"/>
        </w:rPr>
        <w:t>Є</w:t>
      </w:r>
      <w:r w:rsidRPr="00C4705F">
        <w:rPr>
          <w:rFonts w:ascii="Times New Roman" w:hAnsi="Times New Roman" w:cs="Times New Roman"/>
          <w:sz w:val="40"/>
          <w:szCs w:val="40"/>
          <w:lang w:val="uk-UA"/>
        </w:rPr>
        <w:t>КТУ:</w:t>
      </w:r>
    </w:p>
    <w:p w14:paraId="0B90E518" w14:textId="543B1F4D" w:rsidR="00C4705F" w:rsidRPr="00C4705F" w:rsidRDefault="00C4705F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  <w:r w:rsidRPr="00C4705F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«</w:t>
      </w:r>
      <w:r w:rsidR="00E2724B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Тато, мама, я – спортивна сім’я</w:t>
      </w:r>
      <w:r w:rsidRPr="00C4705F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».</w:t>
      </w:r>
    </w:p>
    <w:p w14:paraId="7A6B991B" w14:textId="10C924A0" w:rsidR="00C4705F" w:rsidRPr="00C4705F" w:rsidRDefault="00E2724B" w:rsidP="002C6EBD">
      <w:pPr>
        <w:spacing w:before="24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  <w:bookmarkStart w:id="0" w:name="_Hlk43889427"/>
      <w:r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Оновлення спортивного майданчика</w:t>
      </w:r>
    </w:p>
    <w:p w14:paraId="72219B47" w14:textId="5D4B4CD5" w:rsidR="00C4705F" w:rsidRDefault="00170CBA" w:rsidP="002C6EBD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в</w:t>
      </w:r>
      <w:r w:rsidR="00C4705F" w:rsidRPr="00C4705F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 xml:space="preserve"> закладі дошкільної освіти №80</w:t>
      </w:r>
      <w:r w:rsidR="006B42ED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 xml:space="preserve"> комбінованого типу</w:t>
      </w:r>
      <w:r w:rsidR="00F37C0E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 xml:space="preserve"> для мешканців мікрорайону</w:t>
      </w:r>
    </w:p>
    <w:bookmarkEnd w:id="0"/>
    <w:p w14:paraId="520BFE98" w14:textId="3132DF7E" w:rsidR="00170CBA" w:rsidRDefault="00170CBA" w:rsidP="002C6EBD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07B4A930" w14:textId="38CB43B2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68F0D269" w14:textId="79C502AC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16047C58" w14:textId="4522F92F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69BE6945" w14:textId="48D97D2B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5AA3B32F" w14:textId="551E06BD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7BF55361" w14:textId="0D8C9E76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66A7CFD5" w14:textId="4EDD1CB5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4ED3083B" w14:textId="10EF9AB3" w:rsidR="00170CBA" w:rsidRDefault="00170CBA" w:rsidP="00881492">
      <w:pPr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35F5DDD2" w14:textId="1E325F92" w:rsidR="00170CBA" w:rsidRDefault="00170CBA" w:rsidP="00170CB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70CBA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1</w:t>
      </w:r>
    </w:p>
    <w:p w14:paraId="379353F0" w14:textId="77777777" w:rsidR="00170CBA" w:rsidRDefault="00170CBA" w:rsidP="00170CB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Положення про </w:t>
      </w:r>
    </w:p>
    <w:p w14:paraId="0D89271A" w14:textId="2A07F854" w:rsidR="00170CBA" w:rsidRDefault="00170CBA" w:rsidP="00170CB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громадський бюджет</w:t>
      </w:r>
    </w:p>
    <w:p w14:paraId="3959D93C" w14:textId="294AA6BB" w:rsidR="00170CBA" w:rsidRDefault="00170CBA" w:rsidP="00170CB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місті Херсоні</w:t>
      </w:r>
    </w:p>
    <w:p w14:paraId="2FEB26CE" w14:textId="219EC3C5" w:rsidR="00170CBA" w:rsidRDefault="00170CBA" w:rsidP="00170CB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170CBA">
        <w:rPr>
          <w:rFonts w:ascii="Times New Roman" w:hAnsi="Times New Roman" w:cs="Times New Roman"/>
          <w:b/>
          <w:bCs/>
          <w:sz w:val="36"/>
          <w:szCs w:val="36"/>
          <w:lang w:val="uk-UA"/>
        </w:rPr>
        <w:t>ФОРМА ПРО</w:t>
      </w:r>
      <w:r w:rsidR="00D56134">
        <w:rPr>
          <w:rFonts w:ascii="Times New Roman" w:hAnsi="Times New Roman" w:cs="Times New Roman"/>
          <w:b/>
          <w:bCs/>
          <w:sz w:val="36"/>
          <w:szCs w:val="36"/>
          <w:lang w:val="uk-UA"/>
        </w:rPr>
        <w:t>Є</w:t>
      </w:r>
      <w:r w:rsidRPr="00170CBA">
        <w:rPr>
          <w:rFonts w:ascii="Times New Roman" w:hAnsi="Times New Roman" w:cs="Times New Roman"/>
          <w:b/>
          <w:bCs/>
          <w:sz w:val="36"/>
          <w:szCs w:val="36"/>
          <w:lang w:val="uk-UA"/>
        </w:rPr>
        <w:t>КТУ,</w:t>
      </w:r>
    </w:p>
    <w:p w14:paraId="7DF907DF" w14:textId="677DBE5B" w:rsidR="00170CBA" w:rsidRDefault="00170CBA" w:rsidP="00170CB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реалізація якого планується за рахунок коштів</w:t>
      </w:r>
    </w:p>
    <w:p w14:paraId="2A0CF6F3" w14:textId="58C0CD6A" w:rsidR="00170CBA" w:rsidRDefault="00170CBA" w:rsidP="00170CB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громадського бюджету м. Херсон у </w:t>
      </w:r>
      <w:r w:rsidRPr="00170CBA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202</w:t>
      </w:r>
      <w:r w:rsidR="00D5613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році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41"/>
        <w:gridCol w:w="2404"/>
      </w:tblGrid>
      <w:tr w:rsidR="00170CBA" w:rsidRPr="00170CBA" w14:paraId="607770F9" w14:textId="77777777" w:rsidTr="003B4101">
        <w:tc>
          <w:tcPr>
            <w:tcW w:w="6941" w:type="dxa"/>
            <w:vAlign w:val="center"/>
          </w:tcPr>
          <w:p w14:paraId="664052C8" w14:textId="77777777" w:rsidR="00170CBA" w:rsidRDefault="00170CBA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Ідентифікаційний номер проекту</w:t>
            </w:r>
          </w:p>
          <w:p w14:paraId="5E4E677B" w14:textId="29FD4243" w:rsidR="00170CBA" w:rsidRPr="00170CBA" w:rsidRDefault="00170CBA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3B41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вписує уповноважений робочий орган</w:t>
            </w:r>
            <w:r w:rsidR="003B4101" w:rsidRPr="003B41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, згідно з реєстром</w:t>
            </w:r>
            <w:r w:rsidR="003B41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2404" w:type="dxa"/>
          </w:tcPr>
          <w:p w14:paraId="00E4B16E" w14:textId="77777777" w:rsidR="00170CBA" w:rsidRPr="00170CBA" w:rsidRDefault="00170CBA" w:rsidP="00170CB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170CBA" w:rsidRPr="003B4101" w14:paraId="6B2606FA" w14:textId="77777777" w:rsidTr="00170CBA">
        <w:tc>
          <w:tcPr>
            <w:tcW w:w="6941" w:type="dxa"/>
          </w:tcPr>
          <w:p w14:paraId="0617902C" w14:textId="77777777" w:rsidR="00170CBA" w:rsidRPr="003B4101" w:rsidRDefault="00170CBA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135DA25" w14:textId="3BB66117" w:rsidR="003B4101" w:rsidRPr="003B4101" w:rsidRDefault="003B4101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41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Дата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надходження проекту (</w:t>
            </w:r>
            <w:r w:rsidRPr="003B41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заповнюється уповноваженим робочим органом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3B41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404" w:type="dxa"/>
          </w:tcPr>
          <w:p w14:paraId="69FEB300" w14:textId="77777777" w:rsidR="00170CBA" w:rsidRPr="003B4101" w:rsidRDefault="00170CBA" w:rsidP="00170CB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0CBA" w:rsidRPr="003B4101" w14:paraId="7985EEE0" w14:textId="77777777" w:rsidTr="00170CBA">
        <w:tc>
          <w:tcPr>
            <w:tcW w:w="6941" w:type="dxa"/>
          </w:tcPr>
          <w:p w14:paraId="2CE687F4" w14:textId="055AA5A3" w:rsidR="00170CBA" w:rsidRPr="003B4101" w:rsidRDefault="003B4101" w:rsidP="003B410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3B41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Прізвище, ім’я, по-батькові особи уповноваженого робочого органу, що реєструє проект:</w:t>
            </w:r>
          </w:p>
        </w:tc>
        <w:tc>
          <w:tcPr>
            <w:tcW w:w="2404" w:type="dxa"/>
          </w:tcPr>
          <w:p w14:paraId="34D68B2E" w14:textId="77777777" w:rsidR="00170CBA" w:rsidRDefault="00170CBA" w:rsidP="00170CB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2FA5B1B" w14:textId="227C3432" w:rsidR="003B4101" w:rsidRPr="003B4101" w:rsidRDefault="003B4101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(підпис)</w:t>
            </w:r>
          </w:p>
        </w:tc>
      </w:tr>
    </w:tbl>
    <w:p w14:paraId="56ECCC07" w14:textId="11EB32F1" w:rsidR="00170CBA" w:rsidRDefault="00170CBA" w:rsidP="00170CBA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70DF3B0" w14:textId="0044858F" w:rsidR="003B4101" w:rsidRDefault="003B4101" w:rsidP="003B410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ПУНКТИ Є ОБОВЯЗКОВИМИ ДЛЯ ЗАПОВНЕННЯ!</w:t>
      </w:r>
    </w:p>
    <w:p w14:paraId="5FC47220" w14:textId="20975913" w:rsidR="00D208DF" w:rsidRPr="00FA7DE9" w:rsidRDefault="00FA7DE9" w:rsidP="00FA7DE9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Назва проекту: «</w:t>
      </w:r>
      <w:r w:rsidR="00CC6C8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Тато, мама, я</w:t>
      </w:r>
      <w:r w:rsidR="002A716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  <w:r w:rsidR="00CC6C8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- спортивна сім’я</w:t>
      </w:r>
      <w:r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»</w:t>
      </w:r>
    </w:p>
    <w:p w14:paraId="6E71C714" w14:textId="6846923B" w:rsidR="00FA7DE9" w:rsidRDefault="003243B3" w:rsidP="00D77598">
      <w:pPr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Оновлення спортивного майданчика </w:t>
      </w:r>
      <w:r w:rsidR="00FA7DE9"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 в закладі дошкільної освіти №80</w:t>
      </w:r>
      <w:r w:rsidR="00EF359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для мешканців мікрорайону</w:t>
      </w:r>
      <w:r w:rsidR="00D77598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.</w:t>
      </w:r>
      <w:r w:rsidR="00EF359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</w:p>
    <w:p w14:paraId="26D69F4B" w14:textId="3337BCFA" w:rsidR="00FA7DE9" w:rsidRPr="00FA7DE9" w:rsidRDefault="00FA7DE9" w:rsidP="00FA7DE9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FA7DE9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Пріоритетні напрямки про</w:t>
      </w:r>
      <w:r w:rsidR="00D56134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FA7DE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кту </w:t>
      </w:r>
      <w:r w:rsidRPr="00FA7DE9">
        <w:rPr>
          <w:rFonts w:ascii="Times New Roman" w:hAnsi="Times New Roman" w:cs="Times New Roman"/>
          <w:i/>
          <w:iCs/>
          <w:sz w:val="28"/>
          <w:szCs w:val="28"/>
          <w:lang w:val="uk-UA"/>
        </w:rPr>
        <w:t>(необхідне підкреслити і поставити знак «</w:t>
      </w:r>
      <w:r w:rsidRPr="00FA7DE9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FA7DE9">
        <w:rPr>
          <w:rFonts w:ascii="Times New Roman" w:hAnsi="Times New Roman" w:cs="Times New Roman"/>
          <w:i/>
          <w:iCs/>
          <w:sz w:val="28"/>
          <w:szCs w:val="28"/>
          <w:lang w:val="uk-UA"/>
        </w:rPr>
        <w:t>»)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</w:p>
    <w:p w14:paraId="2273D208" w14:textId="77777777" w:rsidR="000E21AB" w:rsidRDefault="00D208DF" w:rsidP="000E21A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облаштування </w:t>
      </w:r>
      <w:r w:rsidR="00FA7DE9" w:rsidRPr="000E21AB">
        <w:rPr>
          <w:rFonts w:ascii="Times New Roman" w:hAnsi="Times New Roman" w:cs="Times New Roman"/>
          <w:sz w:val="28"/>
          <w:szCs w:val="28"/>
          <w:lang w:val="uk-UA"/>
        </w:rPr>
        <w:t>тротуарів</w:t>
      </w:r>
      <w:r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r w:rsidR="00FA7DE9" w:rsidRPr="000E21AB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  <w:r w:rsidRPr="000E21AB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EB78C2"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14:paraId="1B78A0F0" w14:textId="6940E62C" w:rsidR="000E21AB" w:rsidRPr="000E21AB" w:rsidRDefault="00EB78C2" w:rsidP="00FA7DE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08DF" w:rsidRPr="002A7169">
        <w:rPr>
          <w:rFonts w:ascii="Times New Roman" w:hAnsi="Times New Roman" w:cs="Times New Roman"/>
          <w:sz w:val="28"/>
          <w:szCs w:val="28"/>
          <w:lang w:val="uk-UA"/>
        </w:rPr>
        <w:t xml:space="preserve">естетичне облаштування </w:t>
      </w:r>
      <w:r w:rsidRPr="002A7169">
        <w:rPr>
          <w:rFonts w:ascii="Times New Roman" w:hAnsi="Times New Roman" w:cs="Times New Roman"/>
          <w:sz w:val="28"/>
          <w:szCs w:val="28"/>
          <w:lang w:val="uk-UA"/>
        </w:rPr>
        <w:t>міста</w:t>
      </w:r>
      <w:r w:rsidR="002A71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21A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243B3">
        <w:rPr>
          <w:rFonts w:ascii="Yu Gothic" w:eastAsia="Yu Gothic" w:hAnsi="Yu Gothic" w:cs="Times New Roman" w:hint="eastAsia"/>
          <w:b/>
          <w:bCs/>
          <w:sz w:val="28"/>
          <w:szCs w:val="28"/>
          <w:lang w:val="uk-UA"/>
        </w:rPr>
        <w:t>□</w:t>
      </w:r>
    </w:p>
    <w:p w14:paraId="349AF0CB" w14:textId="66AFA0D1" w:rsidR="000E21AB" w:rsidRDefault="00D208DF" w:rsidP="00FA7DE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21AB">
        <w:rPr>
          <w:rFonts w:ascii="Times New Roman" w:hAnsi="Times New Roman" w:cs="Times New Roman"/>
          <w:sz w:val="28"/>
          <w:szCs w:val="28"/>
          <w:lang w:val="uk-UA"/>
        </w:rPr>
        <w:t>дороги —</w:t>
      </w:r>
      <w:r w:rsidR="000E21AB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  <w:r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25ADDBA7" w14:textId="0AEB2220" w:rsidR="000E21AB" w:rsidRDefault="000E21AB" w:rsidP="00D77598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43B3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будівництво </w:t>
      </w:r>
      <w:r w:rsidR="00D208DF" w:rsidRPr="003243B3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спортивних та дитячих </w:t>
      </w:r>
      <w:r w:rsidRPr="003243B3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майданчиків</w:t>
      </w:r>
      <w:r w:rsidR="00D208DF"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—</w:t>
      </w:r>
      <w:r w:rsidR="003243B3" w:rsidRPr="003243B3">
        <w:rPr>
          <w:rFonts w:ascii="Yu Gothic" w:eastAsia="Yu Gothic" w:hAnsi="Yu Gothic" w:cs="Times New Roman" w:hint="eastAsia"/>
          <w:b/>
          <w:bCs/>
          <w:sz w:val="28"/>
          <w:szCs w:val="28"/>
          <w:lang w:val="uk-UA"/>
        </w:rPr>
        <w:t>х</w:t>
      </w:r>
      <w:r w:rsidR="00D208DF"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14:paraId="10EF9B02" w14:textId="311B6954" w:rsidR="00B64901" w:rsidRPr="00B64901" w:rsidRDefault="00D208DF" w:rsidP="00D77598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B64901">
        <w:rPr>
          <w:rFonts w:ascii="Times New Roman" w:hAnsi="Times New Roman" w:cs="Times New Roman"/>
          <w:sz w:val="28"/>
          <w:szCs w:val="28"/>
          <w:lang w:val="uk-UA"/>
        </w:rPr>
        <w:t>облаштування зон (в тому</w:t>
      </w:r>
      <w:r w:rsidR="005B16CD">
        <w:rPr>
          <w:rFonts w:ascii="Times New Roman" w:hAnsi="Times New Roman" w:cs="Times New Roman"/>
          <w:sz w:val="28"/>
          <w:szCs w:val="28"/>
          <w:lang w:val="uk-UA"/>
        </w:rPr>
        <w:t xml:space="preserve"> числі</w:t>
      </w:r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6CD" w:rsidRPr="00B64901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створенням точок  доступу до </w:t>
      </w:r>
      <w:r w:rsidR="000E21AB" w:rsidRPr="00B6490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нтернет) та впорядкування прибережних смуг водойм — </w:t>
      </w:r>
      <w:r w:rsidR="000E21AB" w:rsidRPr="00B64901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</w:p>
    <w:p w14:paraId="36C44861" w14:textId="64665A7F" w:rsidR="00B64901" w:rsidRDefault="00D208DF" w:rsidP="00B6490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901">
        <w:rPr>
          <w:rFonts w:ascii="Times New Roman" w:hAnsi="Times New Roman" w:cs="Times New Roman"/>
          <w:sz w:val="28"/>
          <w:szCs w:val="28"/>
          <w:lang w:val="uk-UA"/>
        </w:rPr>
        <w:t>вуличне</w:t>
      </w:r>
      <w:r w:rsidR="00B64901">
        <w:rPr>
          <w:rFonts w:ascii="Times New Roman" w:hAnsi="Times New Roman" w:cs="Times New Roman"/>
          <w:sz w:val="28"/>
          <w:szCs w:val="28"/>
          <w:lang w:val="uk-UA"/>
        </w:rPr>
        <w:t xml:space="preserve"> освітлення -</w:t>
      </w:r>
      <w:r w:rsidR="00B64901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  <w:r w:rsidRPr="00B64901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3594544D" w14:textId="77777777" w:rsidR="003D1722" w:rsidRPr="003D1722" w:rsidRDefault="00D208DF" w:rsidP="00FA7DE9">
      <w:pPr>
        <w:pStyle w:val="a4"/>
        <w:numPr>
          <w:ilvl w:val="0"/>
          <w:numId w:val="4"/>
        </w:numPr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 розвиток вело- та </w:t>
      </w:r>
      <w:r w:rsidR="003D1722">
        <w:rPr>
          <w:rFonts w:ascii="Times New Roman" w:hAnsi="Times New Roman" w:cs="Times New Roman"/>
          <w:sz w:val="28"/>
          <w:szCs w:val="28"/>
          <w:lang w:val="uk-UA"/>
        </w:rPr>
        <w:t>бігової інфраструктури</w:t>
      </w:r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r w:rsidR="003D1722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</w:p>
    <w:p w14:paraId="5EDC0880" w14:textId="33F97C27" w:rsidR="003B4101" w:rsidRPr="003D1722" w:rsidRDefault="00D208DF" w:rsidP="00FA7DE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1722">
        <w:rPr>
          <w:rFonts w:ascii="Times New Roman" w:hAnsi="Times New Roman" w:cs="Times New Roman"/>
          <w:sz w:val="28"/>
          <w:szCs w:val="28"/>
          <w:lang w:val="uk-UA"/>
        </w:rPr>
        <w:t>заходи з енергозбереження (використання</w:t>
      </w:r>
      <w:r w:rsidR="003D1722">
        <w:rPr>
          <w:rFonts w:ascii="Times New Roman" w:hAnsi="Times New Roman" w:cs="Times New Roman"/>
          <w:sz w:val="28"/>
          <w:szCs w:val="28"/>
          <w:lang w:val="uk-UA"/>
        </w:rPr>
        <w:t xml:space="preserve"> відновлювальних</w:t>
      </w:r>
      <w:r w:rsidRPr="003D1722">
        <w:rPr>
          <w:rFonts w:ascii="Times New Roman" w:hAnsi="Times New Roman" w:cs="Times New Roman"/>
          <w:sz w:val="28"/>
          <w:szCs w:val="28"/>
          <w:lang w:val="uk-UA"/>
        </w:rPr>
        <w:t xml:space="preserve">  джерел енерг</w:t>
      </w:r>
      <w:r w:rsidR="003D172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D1722">
        <w:rPr>
          <w:rFonts w:ascii="Times New Roman" w:hAnsi="Times New Roman" w:cs="Times New Roman"/>
          <w:sz w:val="28"/>
          <w:szCs w:val="28"/>
          <w:lang w:val="uk-UA"/>
        </w:rPr>
        <w:t xml:space="preserve">й) — </w:t>
      </w:r>
      <w:r w:rsidR="003D1722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</w:p>
    <w:p w14:paraId="4F337F67" w14:textId="5C4A727F" w:rsidR="003D1722" w:rsidRPr="00320A08" w:rsidRDefault="003D1722" w:rsidP="00FA7DE9">
      <w:pPr>
        <w:pStyle w:val="a4"/>
        <w:numPr>
          <w:ilvl w:val="0"/>
          <w:numId w:val="4"/>
        </w:numPr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інше</w:t>
      </w:r>
      <w:r w:rsidR="005B16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B16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</w:p>
    <w:p w14:paraId="4EC22316" w14:textId="6FF2C1F6" w:rsidR="00320A08" w:rsidRPr="00FE6102" w:rsidRDefault="00320A08" w:rsidP="00FE610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6102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Місце реалізації завдання</w:t>
      </w:r>
      <w:r w:rsidRPr="00FE61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6102">
        <w:rPr>
          <w:rFonts w:ascii="Times New Roman" w:hAnsi="Times New Roman" w:cs="Times New Roman"/>
          <w:i/>
          <w:iCs/>
          <w:sz w:val="28"/>
          <w:szCs w:val="28"/>
          <w:lang w:val="uk-UA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FE610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0387858" w14:textId="59BA785C" w:rsidR="00267AB6" w:rsidRDefault="00320A08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вулиця Патона 6а, мікрорайон </w:t>
      </w:r>
      <w:r w:rsidR="00032C78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«Корабел»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, м. Херсон, Херсонський ясла-садок №80 комбінованого типу Херсонської міської ради, кадастровий номер 6510136600</w:t>
      </w:r>
      <w:r w:rsidR="0044361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:10:001:0050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</w:p>
    <w:p w14:paraId="2529B9C2" w14:textId="14DBD112" w:rsidR="00320A08" w:rsidRDefault="00267AB6" w:rsidP="00267AB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67AB6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Короткий опис про</w:t>
      </w:r>
      <w:r w:rsidR="00D56134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267AB6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</w:t>
      </w:r>
      <w:r w:rsidR="003243B3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2BD21751" w14:textId="23BCFDD4" w:rsidR="00267AB6" w:rsidRDefault="003243B3" w:rsidP="003243B3">
      <w:pPr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Проект передбачає реконструкцію</w:t>
      </w:r>
      <w:r w:rsidR="00FE540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спортивного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майданчика на території закладу дошкільної освіти №80</w:t>
      </w:r>
      <w:r w:rsidR="00D0006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комбінованого типу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з метою створення відповідних умов для активного відпочинку дітей, налагодження соціальних зав’язків  між жителями громади та покращення благоустрою міста.</w:t>
      </w:r>
    </w:p>
    <w:p w14:paraId="13BDFD89" w14:textId="51A212A4" w:rsidR="00267AB6" w:rsidRPr="00D3390C" w:rsidRDefault="00267AB6" w:rsidP="00267AB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D3390C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Опис про</w:t>
      </w:r>
      <w:r w:rsidR="00D56134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D3390C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кту(</w:t>
      </w:r>
      <w:r w:rsidRPr="00D3390C">
        <w:rPr>
          <w:rFonts w:ascii="Times New Roman" w:hAnsi="Times New Roman" w:cs="Times New Roman"/>
          <w:i/>
          <w:iCs/>
          <w:sz w:val="28"/>
          <w:szCs w:val="28"/>
          <w:lang w:val="uk-UA"/>
        </w:rPr>
        <w:t>основна мета проекту; проблема, на вирішення  якої він спрямований; зanponoновані  рішення;   пояснення щодо того, чому саме це завдання повинно бути реалізоване i яки.м чином його   вплине на падальше життя мешканців.</w:t>
      </w:r>
      <w:r w:rsidRPr="00D3390C">
        <w:rPr>
          <w:rFonts w:ascii="Times New Roman" w:hAnsi="Times New Roman" w:cs="Times New Roman"/>
          <w:i/>
          <w:iCs/>
          <w:sz w:val="28"/>
        </w:rPr>
        <w:t xml:space="preserve"> Опис проекту не повинен</w:t>
      </w:r>
      <w:r w:rsidRPr="00D3390C">
        <w:rPr>
          <w:rFonts w:ascii="Times New Roman" w:hAnsi="Times New Roman" w:cs="Times New Roman"/>
          <w:sz w:val="28"/>
        </w:rPr>
        <w:t xml:space="preserve"> </w:t>
      </w:r>
      <w:r w:rsidRPr="00D3390C">
        <w:rPr>
          <w:rFonts w:ascii="Times New Roman" w:hAnsi="Times New Roman" w:cs="Times New Roman"/>
          <w:i/>
          <w:iCs/>
          <w:sz w:val="28"/>
          <w:lang w:val="uk-UA"/>
        </w:rPr>
        <w:t xml:space="preserve">містити </w:t>
      </w:r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>вказівки на суб</w:t>
      </w:r>
      <w:r w:rsidR="00D3390C" w:rsidRPr="00D3390C">
        <w:rPr>
          <w:rFonts w:ascii="Times New Roman" w:hAnsi="Times New Roman" w:cs="Times New Roman"/>
          <w:i/>
          <w:iCs/>
          <w:sz w:val="28"/>
        </w:rPr>
        <w:t>’</w:t>
      </w:r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 xml:space="preserve">єкти, який може бути потенційним </w:t>
      </w:r>
      <w:r w:rsidRPr="00D3390C">
        <w:rPr>
          <w:rFonts w:ascii="Times New Roman" w:hAnsi="Times New Roman" w:cs="Times New Roman"/>
          <w:i/>
          <w:iCs/>
          <w:sz w:val="28"/>
        </w:rPr>
        <w:t>виконавцем проекту. Також обов'язково зазначити</w:t>
      </w:r>
      <w:r w:rsidRPr="00D3390C">
        <w:rPr>
          <w:sz w:val="28"/>
        </w:rPr>
        <w:t xml:space="preserve"> </w:t>
      </w:r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>відповідальність стратегічним пріоритетами  і цілями розвитку міста. Якщо проект має капітальний характер, зазначяється можливість користування результатами проекту особами з особливими потребами):</w:t>
      </w:r>
      <w:r w:rsidRPr="00D3390C">
        <w:rPr>
          <w:sz w:val="28"/>
          <w:lang w:val="uk-UA"/>
        </w:rPr>
        <w:tab/>
      </w:r>
    </w:p>
    <w:p w14:paraId="7CDD105F" w14:textId="24626BD5" w:rsidR="00267AB6" w:rsidRPr="007E26C9" w:rsidRDefault="003243B3" w:rsidP="007F3CB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Створення сприятливих умов для організації</w:t>
      </w:r>
      <w:r w:rsidR="00EF359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та проведення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святков</w:t>
      </w:r>
      <w:r w:rsidR="00EF359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о-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розважальних </w:t>
      </w:r>
      <w:r w:rsidR="003265E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заходів </w:t>
      </w:r>
      <w:r w:rsidR="00EF359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</w:t>
      </w:r>
      <w:r w:rsidR="003265E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  <w:r w:rsidR="00EF359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мікрорайоні «Корабел»</w:t>
      </w:r>
      <w:r w:rsidR="003265E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, налагодження соціальних зав’язків між жителями місцевої громади.</w:t>
      </w:r>
      <w:r w:rsidR="00EF359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На території  мікрорайону таких</w:t>
      </w:r>
      <w:r w:rsidR="003265E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  <w:r w:rsidR="00EF359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майданчиків немає. </w:t>
      </w:r>
      <w:r w:rsidR="003265E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На даний час спортивний майданчик має неналежний та небезпечний стан. Саме тому створення спеціального простору, де можна було б проводити святков</w:t>
      </w:r>
      <w:r w:rsidR="00EF359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о-</w:t>
      </w:r>
      <w:r w:rsidR="003265E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розважальні заходи для дітей разом з батьками, сприятиме покращенню родинних стосунків, популяризації родинно-сімейного виховання.  </w:t>
      </w:r>
      <w:r w:rsidR="005622C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</w:t>
      </w:r>
      <w:r w:rsidR="003265E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учасний спортивний майданчик сприятиме покращенню іміджу мікрорайону «Корабел» позитивно впливатиме на розвиток благоустрою міста та настрій його мешканців</w:t>
      </w:r>
      <w:r w:rsidR="007E26C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, згідно «Стратегічному плану економічного розвитку міста Херсона» пункт </w:t>
      </w:r>
      <w:r w:rsidR="007E26C9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D</w:t>
      </w:r>
      <w:r w:rsidR="007E26C9" w:rsidRPr="007E26C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.</w:t>
      </w:r>
      <w:r w:rsidR="007E26C9" w:rsidRPr="007E26C9">
        <w:rPr>
          <w:rFonts w:ascii="Times New Roman" w:hAnsi="Times New Roman" w:cs="Times New Roman"/>
          <w:b/>
          <w:bCs/>
          <w:sz w:val="28"/>
          <w:szCs w:val="28"/>
          <w:u w:val="single"/>
        </w:rPr>
        <w:t>2.6.</w:t>
      </w:r>
    </w:p>
    <w:p w14:paraId="0A07BE86" w14:textId="6624D57F" w:rsidR="007F4EF0" w:rsidRDefault="007F4EF0" w:rsidP="00D3390C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31EC06AD" w14:textId="35D4B9DE" w:rsidR="00A44E93" w:rsidRDefault="00A44E93" w:rsidP="00A44E9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44E93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Обґрунтування</w:t>
      </w:r>
      <w:r w:rsidR="00B33D0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бенефіціарів</w:t>
      </w:r>
      <w:r w:rsidRPr="00A44E9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про</w:t>
      </w:r>
      <w:r w:rsidR="00D56134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A44E93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</w:t>
      </w:r>
      <w:r w:rsidRPr="00A44E9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A44E93">
        <w:rPr>
          <w:rFonts w:ascii="Times New Roman" w:hAnsi="Times New Roman" w:cs="Times New Roman"/>
          <w:i/>
          <w:iCs/>
          <w:sz w:val="28"/>
          <w:szCs w:val="28"/>
          <w:lang w:val="uk-UA"/>
        </w:rPr>
        <w:t>oc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новні </w:t>
      </w:r>
      <w:r w:rsidRPr="00A44E9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групи 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мешканців, які  </w:t>
      </w:r>
      <w:r w:rsidRPr="00A44E93">
        <w:rPr>
          <w:rFonts w:ascii="Times New Roman" w:hAnsi="Times New Roman" w:cs="Times New Roman"/>
          <w:i/>
          <w:iCs/>
          <w:sz w:val="28"/>
          <w:szCs w:val="28"/>
          <w:lang w:val="uk-UA"/>
        </w:rPr>
        <w:t>зможуть користуватися результатами проекту</w:t>
      </w:r>
      <w:r w:rsidRPr="00A44E93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14:paraId="6F73E9A1" w14:textId="77777777" w:rsidR="001158CA" w:rsidRPr="00A44E93" w:rsidRDefault="001158CA" w:rsidP="001158C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</w:t>
      </w:r>
      <w:r w:rsidRPr="00A44E93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ихованці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закладу дошкільної освіти №80 та їх батьки 375 чоловік;</w:t>
      </w:r>
    </w:p>
    <w:p w14:paraId="4CD6A745" w14:textId="77777777" w:rsidR="001158CA" w:rsidRDefault="001158CA" w:rsidP="001158CA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A44E93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lastRenderedPageBreak/>
        <w:t xml:space="preserve">майбутні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вихованці – 125 чоловік;</w:t>
      </w:r>
    </w:p>
    <w:p w14:paraId="61DBDD8D" w14:textId="77777777" w:rsidR="001158CA" w:rsidRDefault="001158CA" w:rsidP="001158CA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випускники закладу дошкільної освіти;</w:t>
      </w:r>
    </w:p>
    <w:p w14:paraId="4ACF621C" w14:textId="77777777" w:rsidR="001158CA" w:rsidRDefault="001158CA" w:rsidP="001158CA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мешканці мікрорайону - 30000 чоловік;</w:t>
      </w:r>
    </w:p>
    <w:p w14:paraId="1FD2CAAF" w14:textId="51A03634" w:rsidR="00A44E93" w:rsidRDefault="001158CA" w:rsidP="007F3CBF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колектив закладу дошкільної освіти №80 – 30 чоловік.</w:t>
      </w:r>
    </w:p>
    <w:p w14:paraId="0A4C3BD7" w14:textId="77777777" w:rsidR="007F3CBF" w:rsidRPr="007F3CBF" w:rsidRDefault="007F3CBF" w:rsidP="007F3CBF">
      <w:pPr>
        <w:pStyle w:val="a4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267448EC" w14:textId="2AEEB415" w:rsidR="00A44E93" w:rsidRDefault="00A44E93" w:rsidP="00A44E9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Інформація щодо очікуваних результатів у разі реалізації про</w:t>
      </w:r>
      <w:r w:rsidR="00D56134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кту:</w:t>
      </w:r>
    </w:p>
    <w:p w14:paraId="1282A06C" w14:textId="681D6F14" w:rsidR="007F3CBF" w:rsidRDefault="007F3CBF" w:rsidP="007014F7">
      <w:pPr>
        <w:pStyle w:val="a4"/>
        <w:ind w:left="1080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644722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64472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. </w:t>
      </w:r>
      <w:r w:rsidR="00FE610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Покращення родинних стосунків</w:t>
      </w:r>
      <w:r w:rsidR="0064472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.</w:t>
      </w:r>
    </w:p>
    <w:p w14:paraId="172F6E4D" w14:textId="1ADDE8F1" w:rsidR="007F3CBF" w:rsidRDefault="00644722" w:rsidP="007014F7">
      <w:pPr>
        <w:pStyle w:val="a4"/>
        <w:ind w:left="1080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П</w:t>
      </w:r>
      <w:r w:rsidR="00FE610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опуляризація родинно-сімейного виховання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.</w:t>
      </w:r>
    </w:p>
    <w:p w14:paraId="07A5CD28" w14:textId="77919B9C" w:rsidR="007014F7" w:rsidRDefault="00644722" w:rsidP="007014F7">
      <w:pPr>
        <w:pStyle w:val="a4"/>
        <w:ind w:left="1080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3. Н</w:t>
      </w:r>
      <w:r w:rsidR="00FE610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алагодження соціальних зав’язків між жителями місцевої громади.</w:t>
      </w:r>
    </w:p>
    <w:p w14:paraId="082FF2C3" w14:textId="77777777" w:rsidR="007F3CBF" w:rsidRDefault="007F3CBF" w:rsidP="007014F7">
      <w:pPr>
        <w:pStyle w:val="a4"/>
        <w:ind w:left="1080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12972B3D" w14:textId="0C06850C" w:rsidR="007014F7" w:rsidRPr="002775A5" w:rsidRDefault="007014F7" w:rsidP="007014F7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014F7">
        <w:rPr>
          <w:rFonts w:ascii="Times New Roman" w:hAnsi="Times New Roman" w:cs="Times New Roman"/>
          <w:b/>
          <w:bCs/>
          <w:sz w:val="28"/>
          <w:szCs w:val="28"/>
          <w:lang w:val="uk-UA"/>
        </w:rPr>
        <w:t>Орієнтована вартість (кошторис) про</w:t>
      </w:r>
      <w:r w:rsidR="00D56134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7014F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кту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всі складові проекту та їхня орієнтована вартість</w:t>
      </w:r>
      <w:r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14:paraId="2E99797E" w14:textId="77777777" w:rsidR="002775A5" w:rsidRPr="007014F7" w:rsidRDefault="002775A5" w:rsidP="002775A5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5512"/>
        <w:gridCol w:w="3113"/>
      </w:tblGrid>
      <w:tr w:rsidR="002775A5" w:rsidRPr="002775A5" w14:paraId="26F12A9A" w14:textId="77777777" w:rsidTr="002775A5">
        <w:tc>
          <w:tcPr>
            <w:tcW w:w="5512" w:type="dxa"/>
          </w:tcPr>
          <w:p w14:paraId="4BC42807" w14:textId="29039DB4" w:rsidR="002775A5" w:rsidRPr="002775A5" w:rsidRDefault="002775A5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75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Складові завдання</w:t>
            </w:r>
          </w:p>
        </w:tc>
        <w:tc>
          <w:tcPr>
            <w:tcW w:w="3113" w:type="dxa"/>
          </w:tcPr>
          <w:p w14:paraId="2806742A" w14:textId="77777777" w:rsidR="002775A5" w:rsidRDefault="002775A5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Орієнтована вартість, </w:t>
            </w:r>
          </w:p>
          <w:p w14:paraId="3F4075BA" w14:textId="19540BCB" w:rsidR="002775A5" w:rsidRPr="002775A5" w:rsidRDefault="002775A5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гривень</w:t>
            </w:r>
          </w:p>
        </w:tc>
      </w:tr>
      <w:tr w:rsidR="002775A5" w:rsidRPr="002775A5" w14:paraId="672A4CDD" w14:textId="77777777" w:rsidTr="002775A5">
        <w:tc>
          <w:tcPr>
            <w:tcW w:w="5512" w:type="dxa"/>
          </w:tcPr>
          <w:p w14:paraId="0CFC1B1C" w14:textId="0F73E4DD" w:rsidR="002775A5" w:rsidRPr="00111849" w:rsidRDefault="00111849" w:rsidP="00111849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118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Демонтаж </w:t>
            </w:r>
            <w:r w:rsidR="0081700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старого обладнання </w:t>
            </w:r>
          </w:p>
        </w:tc>
        <w:tc>
          <w:tcPr>
            <w:tcW w:w="3113" w:type="dxa"/>
          </w:tcPr>
          <w:p w14:paraId="3EA8A763" w14:textId="6C1FAB01" w:rsidR="002775A5" w:rsidRPr="002775A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  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 грн.</w:t>
            </w:r>
          </w:p>
        </w:tc>
      </w:tr>
      <w:tr w:rsidR="002775A5" w:rsidRPr="002775A5" w14:paraId="0B49ABEA" w14:textId="77777777" w:rsidTr="002775A5">
        <w:tc>
          <w:tcPr>
            <w:tcW w:w="5512" w:type="dxa"/>
          </w:tcPr>
          <w:p w14:paraId="1588589F" w14:textId="77777777" w:rsidR="002775A5" w:rsidRDefault="0011184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2. Закупівля матеріалів:</w:t>
            </w:r>
          </w:p>
          <w:p w14:paraId="32B0E622" w14:textId="3EFF70B7" w:rsidR="00111849" w:rsidRDefault="0011184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</w:t>
            </w:r>
            <w:r w:rsidR="0081700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покриття футбольного поля( </w:t>
            </w:r>
            <w:r w:rsidR="00E2724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425</w:t>
            </w:r>
            <w:r w:rsidR="0081700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м</w:t>
            </w:r>
            <w:r w:rsidR="00817009">
              <w:rPr>
                <w:rFonts w:ascii="Yu Gothic" w:eastAsia="Yu Gothic" w:hAnsi="Yu Gothic" w:cs="Times New Roman" w:hint="eastAsia"/>
                <w:b/>
                <w:bCs/>
                <w:i/>
                <w:iCs/>
                <w:sz w:val="28"/>
                <w:szCs w:val="28"/>
                <w:lang w:val="uk-UA"/>
              </w:rPr>
              <w:t>²</w:t>
            </w:r>
            <w:r w:rsidR="0081700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); </w:t>
            </w:r>
          </w:p>
          <w:p w14:paraId="2FE6D569" w14:textId="3E17351C" w:rsidR="00111849" w:rsidRDefault="0011184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</w:t>
            </w:r>
            <w:r w:rsidR="0081700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шведська стінка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;</w:t>
            </w:r>
          </w:p>
          <w:p w14:paraId="7B48AF7F" w14:textId="54627058" w:rsidR="00111849" w:rsidRDefault="0011184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</w:t>
            </w:r>
            <w:r w:rsidR="0081700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турнік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;</w:t>
            </w:r>
          </w:p>
          <w:p w14:paraId="7943C2D9" w14:textId="77777777" w:rsidR="00111849" w:rsidRDefault="0011184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</w:t>
            </w:r>
            <w:r w:rsidR="0081700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колода гімнастична;</w:t>
            </w:r>
          </w:p>
          <w:p w14:paraId="1E30F7EA" w14:textId="422A65A6" w:rsidR="00817009" w:rsidRDefault="0081700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-ворота футбольні( 2 шт.);</w:t>
            </w:r>
          </w:p>
          <w:p w14:paraId="3F02A99B" w14:textId="77777777" w:rsidR="00817009" w:rsidRDefault="0081700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 лабіринт;</w:t>
            </w:r>
          </w:p>
          <w:p w14:paraId="3EC0A522" w14:textId="767E5723" w:rsidR="00817009" w:rsidRDefault="0081700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 сходинки гімнастичні;</w:t>
            </w:r>
          </w:p>
          <w:p w14:paraId="5CD3BA90" w14:textId="31D71FEA" w:rsidR="00817009" w:rsidRPr="00111849" w:rsidRDefault="0081700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 лавки для глядачів(10 шт.)</w:t>
            </w:r>
          </w:p>
        </w:tc>
        <w:tc>
          <w:tcPr>
            <w:tcW w:w="3113" w:type="dxa"/>
          </w:tcPr>
          <w:p w14:paraId="30F61BA6" w14:textId="5896351E" w:rsidR="002775A5" w:rsidRDefault="002775A5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580A9C6" w14:textId="0D4F7122" w:rsidR="00F5500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8170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E272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8170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грн.</w:t>
            </w:r>
          </w:p>
          <w:p w14:paraId="0E5DEFB0" w14:textId="376FA9A0" w:rsidR="00F5500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="008170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6000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грн.</w:t>
            </w:r>
          </w:p>
          <w:p w14:paraId="20D53CC2" w14:textId="58072987" w:rsidR="00F5500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8170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 грн.</w:t>
            </w:r>
          </w:p>
          <w:p w14:paraId="17394320" w14:textId="77777777" w:rsidR="00F5500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="008170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4060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грн.</w:t>
            </w:r>
          </w:p>
          <w:p w14:paraId="709CD251" w14:textId="0928DAC5" w:rsidR="00817009" w:rsidRDefault="00817009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            5000 грн.</w:t>
            </w:r>
          </w:p>
          <w:p w14:paraId="409C05BF" w14:textId="77777777" w:rsidR="00817009" w:rsidRDefault="00817009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            10200 грн.</w:t>
            </w:r>
          </w:p>
          <w:p w14:paraId="522A4BA8" w14:textId="77777777" w:rsidR="00817009" w:rsidRDefault="00817009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             4300 грн.</w:t>
            </w:r>
          </w:p>
          <w:p w14:paraId="41A8FEF4" w14:textId="34E05DD7" w:rsidR="00817009" w:rsidRPr="002775A5" w:rsidRDefault="00817009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             10000 грн.</w:t>
            </w:r>
          </w:p>
        </w:tc>
      </w:tr>
      <w:tr w:rsidR="002775A5" w:rsidRPr="002775A5" w14:paraId="10AFA9A3" w14:textId="77777777" w:rsidTr="002775A5">
        <w:tc>
          <w:tcPr>
            <w:tcW w:w="5512" w:type="dxa"/>
          </w:tcPr>
          <w:p w14:paraId="2454D83F" w14:textId="6DEBC598" w:rsidR="002775A5" w:rsidRPr="00111849" w:rsidRDefault="00111849" w:rsidP="00111849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118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Встановлення </w:t>
            </w:r>
            <w:r w:rsidR="0081700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спортивного обладнання</w:t>
            </w:r>
          </w:p>
        </w:tc>
        <w:tc>
          <w:tcPr>
            <w:tcW w:w="3113" w:type="dxa"/>
          </w:tcPr>
          <w:p w14:paraId="65F8B11E" w14:textId="474DB803" w:rsidR="002775A5" w:rsidRPr="002775A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E272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0000 грн.</w:t>
            </w:r>
          </w:p>
        </w:tc>
      </w:tr>
      <w:tr w:rsidR="002775A5" w:rsidRPr="002775A5" w14:paraId="055E6AD7" w14:textId="77777777" w:rsidTr="002775A5">
        <w:tc>
          <w:tcPr>
            <w:tcW w:w="5512" w:type="dxa"/>
          </w:tcPr>
          <w:p w14:paraId="3E0B8E9C" w14:textId="5C96CC8E" w:rsidR="002775A5" w:rsidRPr="00111849" w:rsidRDefault="00111849" w:rsidP="00111849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118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4.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2724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Укладання покриття футбольного поля </w:t>
            </w:r>
          </w:p>
        </w:tc>
        <w:tc>
          <w:tcPr>
            <w:tcW w:w="3113" w:type="dxa"/>
          </w:tcPr>
          <w:p w14:paraId="5C6AB995" w14:textId="0C871B28" w:rsidR="002775A5" w:rsidRPr="002775A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    </w:t>
            </w:r>
            <w:r w:rsidR="00E272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00грн</w:t>
            </w:r>
          </w:p>
        </w:tc>
      </w:tr>
      <w:tr w:rsidR="00111849" w:rsidRPr="002775A5" w14:paraId="600224FC" w14:textId="77777777" w:rsidTr="00111849">
        <w:tc>
          <w:tcPr>
            <w:tcW w:w="5512" w:type="dxa"/>
            <w:tcBorders>
              <w:left w:val="nil"/>
              <w:bottom w:val="nil"/>
            </w:tcBorders>
          </w:tcPr>
          <w:p w14:paraId="2981532F" w14:textId="7A7D5534" w:rsidR="00111849" w:rsidRPr="00111849" w:rsidRDefault="00111849" w:rsidP="00111849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РАЗОМ:</w:t>
            </w:r>
          </w:p>
        </w:tc>
        <w:tc>
          <w:tcPr>
            <w:tcW w:w="3113" w:type="dxa"/>
          </w:tcPr>
          <w:p w14:paraId="6160F775" w14:textId="0A4CC05A" w:rsidR="00111849" w:rsidRPr="002775A5" w:rsidRDefault="002F08FB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="00E272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249260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грн.</w:t>
            </w:r>
          </w:p>
        </w:tc>
      </w:tr>
    </w:tbl>
    <w:p w14:paraId="5978015A" w14:textId="77777777" w:rsidR="007014F7" w:rsidRPr="002775A5" w:rsidRDefault="007014F7" w:rsidP="002775A5">
      <w:pPr>
        <w:pStyle w:val="a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E1F5988" w14:textId="4AD9BD8F" w:rsidR="007F4EF0" w:rsidRPr="00BC7553" w:rsidRDefault="00111849" w:rsidP="0011184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Список з підписаними щонайменше 15 громадян України віком від 16 років, </w:t>
      </w:r>
      <w:r w:rsidR="000B175B">
        <w:rPr>
          <w:rFonts w:ascii="Times New Roman" w:hAnsi="Times New Roman" w:cs="Times New Roman"/>
          <w:sz w:val="28"/>
          <w:szCs w:val="28"/>
          <w:lang w:val="uk-UA"/>
        </w:rPr>
        <w:t xml:space="preserve">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в місті) , </w:t>
      </w:r>
      <w:r w:rsidR="000B175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та підтримують цей проект (окрім </w:t>
      </w:r>
      <w:r w:rsidR="005C485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його авторів), що додається. </w:t>
      </w:r>
      <w:r w:rsidR="00BC7553">
        <w:rPr>
          <w:rFonts w:ascii="Times New Roman" w:hAnsi="Times New Roman" w:cs="Times New Roman"/>
          <w:sz w:val="28"/>
          <w:szCs w:val="28"/>
          <w:lang w:val="uk-UA"/>
        </w:rPr>
        <w:t>Кожна додаткова сторінка списку повинна мати таку ж форму, за винятком позначення наступної сторінки (</w:t>
      </w:r>
      <w:r w:rsidR="00BC7553">
        <w:rPr>
          <w:rFonts w:ascii="Times New Roman" w:hAnsi="Times New Roman" w:cs="Times New Roman"/>
          <w:i/>
          <w:iCs/>
          <w:sz w:val="28"/>
          <w:szCs w:val="28"/>
          <w:lang w:val="uk-UA"/>
        </w:rPr>
        <w:t>необхідно додати оригінал списку в паперовій формі</w:t>
      </w:r>
      <w:r w:rsidR="00BC7553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E49F224" w14:textId="77777777" w:rsidR="00BC7553" w:rsidRPr="00BC7553" w:rsidRDefault="00BC7553" w:rsidP="00BC755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590250C" w14:textId="107E0BBB" w:rsidR="007E22B8" w:rsidRPr="007E22B8" w:rsidRDefault="00BC7553" w:rsidP="007E22B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Контактні дані автора про</w:t>
      </w:r>
      <w:r w:rsidR="00D56134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кту, які будуть загальнодоступні, у тому числі для авторів інших проектів, мешканців, представників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засобів масової інформації, з метою обміну думками, інформацією, можливих узгоджень тощо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(необхідне підкреслити):</w:t>
      </w:r>
    </w:p>
    <w:p w14:paraId="1CA5757F" w14:textId="0AD5CDFA" w:rsidR="00BC7553" w:rsidRDefault="007E22B8" w:rsidP="007E22B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22B8">
        <w:rPr>
          <w:rFonts w:ascii="Times New Roman" w:hAnsi="Times New Roman" w:cs="Times New Roman"/>
          <w:sz w:val="28"/>
          <w:szCs w:val="28"/>
          <w:lang w:val="uk-UA"/>
        </w:rPr>
        <w:t xml:space="preserve">висловлюю свою згоду на використання моєї електронної адреси для </w:t>
      </w:r>
      <w:hyperlink r:id="rId8" w:history="1">
        <w:r w:rsidR="007525EF" w:rsidRPr="009C2704">
          <w:rPr>
            <w:rStyle w:val="afd"/>
            <w:rFonts w:ascii="Times New Roman" w:hAnsi="Times New Roman" w:cs="Times New Roman"/>
            <w:sz w:val="28"/>
            <w:szCs w:val="28"/>
            <w:lang w:val="uk-UA"/>
          </w:rPr>
          <w:t>stengeska@gmail.com</w:t>
        </w:r>
      </w:hyperlink>
      <w:r w:rsidR="007525EF" w:rsidRPr="007525EF">
        <w:rPr>
          <w:rFonts w:ascii="Times New Roman" w:hAnsi="Times New Roman" w:cs="Times New Roman"/>
          <w:sz w:val="28"/>
          <w:szCs w:val="28"/>
        </w:rPr>
        <w:t xml:space="preserve"> </w:t>
      </w:r>
      <w:r w:rsidRPr="007E22B8">
        <w:rPr>
          <w:rFonts w:ascii="Times New Roman" w:hAnsi="Times New Roman" w:cs="Times New Roman"/>
          <w:sz w:val="28"/>
          <w:szCs w:val="28"/>
          <w:lang w:val="uk-UA"/>
        </w:rPr>
        <w:t>зазначених вище цілей</w:t>
      </w:r>
    </w:p>
    <w:p w14:paraId="00A990B6" w14:textId="5EC1C9BC" w:rsidR="007E22B8" w:rsidRDefault="007E22B8" w:rsidP="007E22B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7E22B8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Підпис особи, що дає згоду на використання своєї електронної адреси</w:t>
      </w:r>
    </w:p>
    <w:p w14:paraId="4B652A61" w14:textId="1EAB233C" w:rsidR="000456B3" w:rsidRDefault="000456B3" w:rsidP="007E22B8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…………………………….</w:t>
      </w:r>
    </w:p>
    <w:p w14:paraId="0FF6FC15" w14:textId="303FA020" w:rsidR="000456B3" w:rsidRDefault="000456B3" w:rsidP="000456B3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Примітка:</w:t>
      </w:r>
    </w:p>
    <w:p w14:paraId="13EEC7F1" w14:textId="6297492B" w:rsidR="000456B3" w:rsidRDefault="000456B3" w:rsidP="000456B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Контактні дані авторів проектів (тільки для Херсонської міської ради) зазначаються на зворотній сторінці бланка-заявки, яка є недоступною для громадськості.</w:t>
      </w:r>
    </w:p>
    <w:p w14:paraId="60DEDE78" w14:textId="40969F12" w:rsidR="000456B3" w:rsidRPr="000456B3" w:rsidRDefault="000456B3" w:rsidP="000456B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Інші додатки </w:t>
      </w:r>
      <w:r>
        <w:rPr>
          <w:rFonts w:ascii="Times New Roman" w:hAnsi="Times New Roman" w:cs="Times New Roman"/>
          <w:sz w:val="28"/>
          <w:szCs w:val="28"/>
          <w:lang w:val="uk-UA"/>
        </w:rPr>
        <w:t>(якщо необхідно):</w:t>
      </w:r>
    </w:p>
    <w:p w14:paraId="6D61482F" w14:textId="02843C2C" w:rsidR="000456B3" w:rsidRDefault="000456B3" w:rsidP="000456B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456B3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фотографії фрагментів старої горожі,</w:t>
      </w:r>
    </w:p>
    <w:p w14:paraId="26050B19" w14:textId="4FE87835" w:rsidR="000456B3" w:rsidRDefault="000456B3" w:rsidP="000456B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план</w:t>
      </w:r>
      <w:r w:rsidR="00CC2FF5">
        <w:rPr>
          <w:rFonts w:ascii="Times New Roman" w:hAnsi="Times New Roman" w:cs="Times New Roman"/>
          <w:sz w:val="28"/>
          <w:szCs w:val="28"/>
          <w:lang w:val="uk-UA"/>
        </w:rPr>
        <w:t xml:space="preserve"> земельної ділянки із зазначеним місцем реалізації проекту;</w:t>
      </w:r>
    </w:p>
    <w:p w14:paraId="245875D4" w14:textId="51E3587C" w:rsidR="00CC2FF5" w:rsidRPr="000456B3" w:rsidRDefault="00CC2FF5" w:rsidP="000456B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інші матеріали, суттєві для поданого проекту (варіанти секцій огорожі, схеми тощо)</w:t>
      </w:r>
    </w:p>
    <w:p w14:paraId="383A6F8B" w14:textId="390B06BF" w:rsidR="00267AB6" w:rsidRDefault="00267AB6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70E971D" w14:textId="05C8298D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AEEBCFE" w14:textId="63D55402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A04B4C2" w14:textId="71973CC2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202C6DA" w14:textId="4F937415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6D93021" w14:textId="35184E69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084E59E" w14:textId="05699F37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00DB907" w14:textId="698021C8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39CE73F" w14:textId="656043CF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9165A01" w14:textId="2987B13B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5A6E83E" w14:textId="7F287B1F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F62BBEA" w14:textId="704C337E" w:rsidR="007821CF" w:rsidRDefault="007821CF" w:rsidP="00E2724B">
      <w:pPr>
        <w:jc w:val="both"/>
        <w:rPr>
          <w:noProof/>
        </w:rPr>
      </w:pPr>
    </w:p>
    <w:p w14:paraId="7A2C5A3A" w14:textId="77777777" w:rsidR="007821CF" w:rsidRDefault="007821CF">
      <w:pPr>
        <w:rPr>
          <w:noProof/>
        </w:rPr>
      </w:pPr>
      <w:r>
        <w:rPr>
          <w:noProof/>
        </w:rPr>
        <w:br w:type="page"/>
      </w:r>
    </w:p>
    <w:p w14:paraId="062A62C8" w14:textId="244D4A4A" w:rsidR="007821CF" w:rsidRDefault="00161E90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8DF1ECD" wp14:editId="546BED5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267E1" wp14:editId="600991F6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4957E" wp14:editId="4427B1C1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0662F" w14:textId="77777777" w:rsidR="007821CF" w:rsidRDefault="007821C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782ECC2C" w14:textId="365BA80D" w:rsidR="007821CF" w:rsidRDefault="007821CF" w:rsidP="006D0F0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54ABC22" w14:textId="228EB69D" w:rsidR="007821CF" w:rsidRDefault="006D0F09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8EC1B7B" wp14:editId="5728A907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E995" w14:textId="5635C04F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71F85F7" w14:textId="3F634AD1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F3A17F4" w14:textId="52B5D849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53750E6" w14:textId="56273C01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A35D1E6" w14:textId="3DC22EBC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D87B564" w14:textId="472C9E09" w:rsidR="007821CF" w:rsidRDefault="006D0F09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4C4FEDA0" wp14:editId="754DDD38">
            <wp:extent cx="5937885" cy="5937885"/>
            <wp:effectExtent l="0" t="0" r="571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0739A" w14:textId="6C7271B6" w:rsidR="0000578F" w:rsidRDefault="0000578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D813B44" w14:textId="2760453E" w:rsidR="0000578F" w:rsidRDefault="006D0F09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D0F09">
        <w:rPr>
          <w:noProof/>
        </w:rPr>
        <w:drawing>
          <wp:inline distT="0" distB="0" distL="0" distR="0" wp14:anchorId="334D16A5" wp14:editId="2F6A777B">
            <wp:extent cx="2857500" cy="1704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7B2B" w14:textId="4E1D47AB" w:rsidR="0000578F" w:rsidRDefault="006D0F09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D0F09">
        <w:rPr>
          <w:noProof/>
        </w:rPr>
        <w:lastRenderedPageBreak/>
        <w:drawing>
          <wp:inline distT="0" distB="0" distL="0" distR="0" wp14:anchorId="54534F30" wp14:editId="6827F7E6">
            <wp:extent cx="5940425" cy="50266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4F7F" w14:textId="5B1DDEF4" w:rsidR="0000578F" w:rsidRDefault="0000578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DC0C9E0" w14:textId="3BA0479E" w:rsidR="00F15564" w:rsidRDefault="006D0F09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D0F09">
        <w:rPr>
          <w:noProof/>
        </w:rPr>
        <w:lastRenderedPageBreak/>
        <w:drawing>
          <wp:inline distT="0" distB="0" distL="0" distR="0" wp14:anchorId="0EE84534" wp14:editId="14375588">
            <wp:extent cx="5940425" cy="50266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E64D" w14:textId="5CC0F716" w:rsidR="00F15564" w:rsidRDefault="006D0F09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D0F09">
        <w:rPr>
          <w:noProof/>
        </w:rPr>
        <w:lastRenderedPageBreak/>
        <w:drawing>
          <wp:inline distT="0" distB="0" distL="0" distR="0" wp14:anchorId="71D3EDB7" wp14:editId="3A0CD65A">
            <wp:extent cx="5940425" cy="59404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26A1" w14:textId="78AB1CAB" w:rsidR="00F15564" w:rsidRDefault="00F15564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FC4C062" wp14:editId="77E3C936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524A8" wp14:editId="1D14B9A3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36DA" w14:textId="77777777" w:rsidR="0000578F" w:rsidRPr="00267AB6" w:rsidRDefault="0000578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sectPr w:rsidR="0000578F" w:rsidRPr="00267AB6" w:rsidSect="00EA3EB7">
      <w:headerReference w:type="default" r:id="rId20"/>
      <w:footerReference w:type="default" r:id="rId21"/>
      <w:headerReference w:type="first" r:id="rId22"/>
      <w:pgSz w:w="11906" w:h="16838"/>
      <w:pgMar w:top="1134" w:right="850" w:bottom="1134" w:left="1701" w:header="708" w:footer="708" w:gutter="0"/>
      <w:pgNumType w:start="3" w:chapStyle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0A84E4" w14:textId="77777777" w:rsidR="00A770E2" w:rsidRDefault="00A770E2" w:rsidP="00C72D8B">
      <w:pPr>
        <w:spacing w:after="0" w:line="240" w:lineRule="auto"/>
      </w:pPr>
      <w:r>
        <w:separator/>
      </w:r>
    </w:p>
  </w:endnote>
  <w:endnote w:type="continuationSeparator" w:id="0">
    <w:p w14:paraId="45BE4DDC" w14:textId="77777777" w:rsidR="00A770E2" w:rsidRDefault="00A770E2" w:rsidP="00C72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0D653" w14:textId="77777777" w:rsidR="004C5BCD" w:rsidRDefault="004C5B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6194CB" w14:textId="77777777" w:rsidR="00A770E2" w:rsidRDefault="00A770E2" w:rsidP="00C72D8B">
      <w:pPr>
        <w:spacing w:after="0" w:line="240" w:lineRule="auto"/>
      </w:pPr>
      <w:r>
        <w:separator/>
      </w:r>
    </w:p>
  </w:footnote>
  <w:footnote w:type="continuationSeparator" w:id="0">
    <w:p w14:paraId="0C44F6C9" w14:textId="77777777" w:rsidR="00A770E2" w:rsidRDefault="00A770E2" w:rsidP="00C72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0C2B6" w14:textId="48928E01" w:rsidR="00C72D8B" w:rsidRPr="00EA3EB7" w:rsidRDefault="00C72D8B" w:rsidP="00AD3FCB">
    <w:pPr>
      <w:pStyle w:val="a6"/>
      <w:jc w:val="center"/>
      <w:rPr>
        <w:lang w:val="uk-U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5A837" w14:textId="4D0EA7F3" w:rsidR="00EA3EB7" w:rsidRDefault="00EA3EB7">
    <w:pPr>
      <w:pStyle w:val="a6"/>
    </w:pPr>
  </w:p>
  <w:p w14:paraId="233F7DAD" w14:textId="77777777" w:rsidR="00A40697" w:rsidRDefault="00A4069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E55E9"/>
    <w:multiLevelType w:val="hybridMultilevel"/>
    <w:tmpl w:val="D4485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92733"/>
    <w:multiLevelType w:val="hybridMultilevel"/>
    <w:tmpl w:val="0E74DA7C"/>
    <w:lvl w:ilvl="0" w:tplc="EDEE4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8F6255"/>
    <w:multiLevelType w:val="hybridMultilevel"/>
    <w:tmpl w:val="1060AA18"/>
    <w:lvl w:ilvl="0" w:tplc="4A589C3A">
      <w:start w:val="1"/>
      <w:numFmt w:val="bullet"/>
      <w:lvlText w:val="•"/>
      <w:lvlJc w:val="left"/>
      <w:pPr>
        <w:ind w:left="145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52BB216A"/>
    <w:multiLevelType w:val="hybridMultilevel"/>
    <w:tmpl w:val="84067688"/>
    <w:lvl w:ilvl="0" w:tplc="A2A65F7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119E5"/>
    <w:multiLevelType w:val="hybridMultilevel"/>
    <w:tmpl w:val="29BC83E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57EF2B39"/>
    <w:multiLevelType w:val="hybridMultilevel"/>
    <w:tmpl w:val="95960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9A4DAD"/>
    <w:multiLevelType w:val="hybridMultilevel"/>
    <w:tmpl w:val="4FA278F0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7" w15:restartNumberingAfterBreak="0">
    <w:nsid w:val="72CC4807"/>
    <w:multiLevelType w:val="hybridMultilevel"/>
    <w:tmpl w:val="3110B824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8" w15:restartNumberingAfterBreak="0">
    <w:nsid w:val="7F966A73"/>
    <w:multiLevelType w:val="hybridMultilevel"/>
    <w:tmpl w:val="F1ACE7A2"/>
    <w:lvl w:ilvl="0" w:tplc="FD6CC92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8"/>
  </w:num>
  <w:num w:numId="6">
    <w:abstractNumId w:val="1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574"/>
    <w:rsid w:val="0000578F"/>
    <w:rsid w:val="00032C78"/>
    <w:rsid w:val="000456B3"/>
    <w:rsid w:val="000A103E"/>
    <w:rsid w:val="000B175B"/>
    <w:rsid w:val="000E21AB"/>
    <w:rsid w:val="001077D7"/>
    <w:rsid w:val="00110879"/>
    <w:rsid w:val="00111849"/>
    <w:rsid w:val="001158CA"/>
    <w:rsid w:val="00151B28"/>
    <w:rsid w:val="00161E90"/>
    <w:rsid w:val="00170CBA"/>
    <w:rsid w:val="00180574"/>
    <w:rsid w:val="001F768D"/>
    <w:rsid w:val="00267AB6"/>
    <w:rsid w:val="002775A5"/>
    <w:rsid w:val="002A7169"/>
    <w:rsid w:val="002C6EBD"/>
    <w:rsid w:val="002F08FB"/>
    <w:rsid w:val="00320A08"/>
    <w:rsid w:val="003243B3"/>
    <w:rsid w:val="003265E6"/>
    <w:rsid w:val="003371FD"/>
    <w:rsid w:val="003719DA"/>
    <w:rsid w:val="003B4101"/>
    <w:rsid w:val="003D1722"/>
    <w:rsid w:val="003D48D8"/>
    <w:rsid w:val="003E1D78"/>
    <w:rsid w:val="0044361F"/>
    <w:rsid w:val="004B1DED"/>
    <w:rsid w:val="004C5BCD"/>
    <w:rsid w:val="0056112F"/>
    <w:rsid w:val="005622CB"/>
    <w:rsid w:val="005B16CD"/>
    <w:rsid w:val="005C485D"/>
    <w:rsid w:val="00612C4F"/>
    <w:rsid w:val="00634BBC"/>
    <w:rsid w:val="00644722"/>
    <w:rsid w:val="0069418E"/>
    <w:rsid w:val="006B42ED"/>
    <w:rsid w:val="006B4530"/>
    <w:rsid w:val="006D0F09"/>
    <w:rsid w:val="007014F7"/>
    <w:rsid w:val="007525EF"/>
    <w:rsid w:val="00773F97"/>
    <w:rsid w:val="007821CF"/>
    <w:rsid w:val="007E22B8"/>
    <w:rsid w:val="007E26C9"/>
    <w:rsid w:val="007F3CBF"/>
    <w:rsid w:val="007F4EF0"/>
    <w:rsid w:val="00817009"/>
    <w:rsid w:val="008539BD"/>
    <w:rsid w:val="00881492"/>
    <w:rsid w:val="008C4027"/>
    <w:rsid w:val="008E4856"/>
    <w:rsid w:val="009179BE"/>
    <w:rsid w:val="009D617B"/>
    <w:rsid w:val="00A40697"/>
    <w:rsid w:val="00A44E93"/>
    <w:rsid w:val="00A770E2"/>
    <w:rsid w:val="00AD3FCB"/>
    <w:rsid w:val="00B33D07"/>
    <w:rsid w:val="00B35665"/>
    <w:rsid w:val="00B64901"/>
    <w:rsid w:val="00B7446F"/>
    <w:rsid w:val="00B77A54"/>
    <w:rsid w:val="00BC7553"/>
    <w:rsid w:val="00C07F7A"/>
    <w:rsid w:val="00C4705F"/>
    <w:rsid w:val="00C72D8B"/>
    <w:rsid w:val="00CC2FF5"/>
    <w:rsid w:val="00CC6C82"/>
    <w:rsid w:val="00D0006C"/>
    <w:rsid w:val="00D208DF"/>
    <w:rsid w:val="00D3390C"/>
    <w:rsid w:val="00D56134"/>
    <w:rsid w:val="00D60D6F"/>
    <w:rsid w:val="00D77598"/>
    <w:rsid w:val="00E2724B"/>
    <w:rsid w:val="00EA3EB7"/>
    <w:rsid w:val="00EB78C2"/>
    <w:rsid w:val="00EF359B"/>
    <w:rsid w:val="00F15564"/>
    <w:rsid w:val="00F30962"/>
    <w:rsid w:val="00F37C0E"/>
    <w:rsid w:val="00F55005"/>
    <w:rsid w:val="00F95E8D"/>
    <w:rsid w:val="00FA7DE9"/>
    <w:rsid w:val="00FE540C"/>
    <w:rsid w:val="00FE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A15CD"/>
  <w15:chartTrackingRefBased/>
  <w15:docId w15:val="{CDAD691B-58CE-4A9B-AA0C-AAD73EEE9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5BCD"/>
  </w:style>
  <w:style w:type="paragraph" w:styleId="1">
    <w:name w:val="heading 1"/>
    <w:basedOn w:val="a"/>
    <w:next w:val="a"/>
    <w:link w:val="10"/>
    <w:uiPriority w:val="9"/>
    <w:qFormat/>
    <w:rsid w:val="004C5BC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5BC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5BC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B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5B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5B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5B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5B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5B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7DE9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0E21AB"/>
    <w:rPr>
      <w:color w:val="808080"/>
    </w:rPr>
  </w:style>
  <w:style w:type="paragraph" w:styleId="a6">
    <w:name w:val="header"/>
    <w:basedOn w:val="a"/>
    <w:link w:val="a7"/>
    <w:uiPriority w:val="99"/>
    <w:unhideWhenUsed/>
    <w:rsid w:val="00C72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2D8B"/>
  </w:style>
  <w:style w:type="paragraph" w:styleId="a8">
    <w:name w:val="footer"/>
    <w:basedOn w:val="a"/>
    <w:link w:val="a9"/>
    <w:uiPriority w:val="99"/>
    <w:unhideWhenUsed/>
    <w:rsid w:val="00C72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2D8B"/>
  </w:style>
  <w:style w:type="character" w:customStyle="1" w:styleId="10">
    <w:name w:val="Заголовок 1 Знак"/>
    <w:basedOn w:val="a0"/>
    <w:link w:val="1"/>
    <w:uiPriority w:val="9"/>
    <w:rsid w:val="004C5BCD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4C5BCD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C5BCD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C5BCD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4C5BCD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C5BCD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4C5BCD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4C5BCD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4C5BCD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a">
    <w:name w:val="caption"/>
    <w:basedOn w:val="a"/>
    <w:next w:val="a"/>
    <w:uiPriority w:val="35"/>
    <w:semiHidden/>
    <w:unhideWhenUsed/>
    <w:qFormat/>
    <w:rsid w:val="004C5BCD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ab">
    <w:name w:val="Title"/>
    <w:basedOn w:val="a"/>
    <w:next w:val="a"/>
    <w:link w:val="ac"/>
    <w:uiPriority w:val="10"/>
    <w:qFormat/>
    <w:rsid w:val="004C5B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4C5BCD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4C5BC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e">
    <w:name w:val="Подзаголовок Знак"/>
    <w:basedOn w:val="a0"/>
    <w:link w:val="ad"/>
    <w:uiPriority w:val="11"/>
    <w:rsid w:val="004C5BCD"/>
    <w:rPr>
      <w:rFonts w:asciiTheme="majorHAnsi" w:eastAsiaTheme="majorEastAsia" w:hAnsiTheme="majorHAnsi" w:cstheme="majorBidi"/>
    </w:rPr>
  </w:style>
  <w:style w:type="character" w:styleId="af">
    <w:name w:val="Strong"/>
    <w:basedOn w:val="a0"/>
    <w:uiPriority w:val="22"/>
    <w:qFormat/>
    <w:rsid w:val="004C5BCD"/>
    <w:rPr>
      <w:b/>
      <w:bCs/>
    </w:rPr>
  </w:style>
  <w:style w:type="character" w:styleId="af0">
    <w:name w:val="Emphasis"/>
    <w:basedOn w:val="a0"/>
    <w:uiPriority w:val="20"/>
    <w:qFormat/>
    <w:rsid w:val="004C5BCD"/>
    <w:rPr>
      <w:i/>
      <w:iCs/>
    </w:rPr>
  </w:style>
  <w:style w:type="paragraph" w:styleId="af1">
    <w:name w:val="No Spacing"/>
    <w:uiPriority w:val="1"/>
    <w:qFormat/>
    <w:rsid w:val="004C5BC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C5BCD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C5BCD"/>
    <w:rPr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4C5BC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af3">
    <w:name w:val="Выделенная цитата Знак"/>
    <w:basedOn w:val="a0"/>
    <w:link w:val="af2"/>
    <w:uiPriority w:val="30"/>
    <w:rsid w:val="004C5BCD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af4">
    <w:name w:val="Subtle Emphasis"/>
    <w:basedOn w:val="a0"/>
    <w:uiPriority w:val="19"/>
    <w:qFormat/>
    <w:rsid w:val="004C5BCD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4C5BCD"/>
    <w:rPr>
      <w:b w:val="0"/>
      <w:bCs w:val="0"/>
      <w:i/>
      <w:iCs/>
      <w:color w:val="4472C4" w:themeColor="accent1"/>
    </w:rPr>
  </w:style>
  <w:style w:type="character" w:styleId="af6">
    <w:name w:val="Subtle Reference"/>
    <w:basedOn w:val="a0"/>
    <w:uiPriority w:val="31"/>
    <w:qFormat/>
    <w:rsid w:val="004C5BCD"/>
    <w:rPr>
      <w:smallCaps/>
      <w:color w:val="404040" w:themeColor="text1" w:themeTint="BF"/>
      <w:u w:val="single" w:color="7F7F7F" w:themeColor="text1" w:themeTint="80"/>
    </w:rPr>
  </w:style>
  <w:style w:type="character" w:styleId="af7">
    <w:name w:val="Intense Reference"/>
    <w:basedOn w:val="a0"/>
    <w:uiPriority w:val="32"/>
    <w:qFormat/>
    <w:rsid w:val="004C5BCD"/>
    <w:rPr>
      <w:b/>
      <w:bCs/>
      <w:smallCaps/>
      <w:color w:val="4472C4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4C5BCD"/>
    <w:rPr>
      <w:b/>
      <w:bCs/>
      <w:smallCaps/>
    </w:rPr>
  </w:style>
  <w:style w:type="paragraph" w:styleId="af9">
    <w:name w:val="TOC Heading"/>
    <w:basedOn w:val="1"/>
    <w:next w:val="a"/>
    <w:uiPriority w:val="39"/>
    <w:semiHidden/>
    <w:unhideWhenUsed/>
    <w:qFormat/>
    <w:rsid w:val="004C5BCD"/>
    <w:pPr>
      <w:outlineLvl w:val="9"/>
    </w:pPr>
  </w:style>
  <w:style w:type="character" w:styleId="afa">
    <w:name w:val="line number"/>
    <w:basedOn w:val="a0"/>
    <w:uiPriority w:val="99"/>
    <w:semiHidden/>
    <w:unhideWhenUsed/>
    <w:rsid w:val="004C5BCD"/>
  </w:style>
  <w:style w:type="paragraph" w:styleId="afb">
    <w:name w:val="Balloon Text"/>
    <w:basedOn w:val="a"/>
    <w:link w:val="afc"/>
    <w:uiPriority w:val="99"/>
    <w:semiHidden/>
    <w:unhideWhenUsed/>
    <w:rsid w:val="006B4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6B42ED"/>
    <w:rPr>
      <w:rFonts w:ascii="Segoe UI" w:hAnsi="Segoe UI" w:cs="Segoe UI"/>
      <w:sz w:val="18"/>
      <w:szCs w:val="18"/>
    </w:rPr>
  </w:style>
  <w:style w:type="character" w:styleId="afd">
    <w:name w:val="Hyperlink"/>
    <w:basedOn w:val="a0"/>
    <w:uiPriority w:val="99"/>
    <w:unhideWhenUsed/>
    <w:rsid w:val="007525EF"/>
    <w:rPr>
      <w:color w:val="0563C1" w:themeColor="hyperlink"/>
      <w:u w:val="single"/>
    </w:rPr>
  </w:style>
  <w:style w:type="character" w:styleId="afe">
    <w:name w:val="Unresolved Mention"/>
    <w:basedOn w:val="a0"/>
    <w:uiPriority w:val="99"/>
    <w:semiHidden/>
    <w:unhideWhenUsed/>
    <w:rsid w:val="007525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ngeska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AF277-6A2E-46DD-9E69-7E971D3D9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15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51</cp:revision>
  <cp:lastPrinted>2020-06-30T07:14:00Z</cp:lastPrinted>
  <dcterms:created xsi:type="dcterms:W3CDTF">2020-06-24T08:01:00Z</dcterms:created>
  <dcterms:modified xsi:type="dcterms:W3CDTF">2020-07-15T10:49:00Z</dcterms:modified>
</cp:coreProperties>
</file>