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58" w:rsidRDefault="00815458" w:rsidP="00815458">
      <w:pPr>
        <w:rPr>
          <w:szCs w:val="25"/>
        </w:rPr>
      </w:pPr>
      <w:r>
        <w:rPr>
          <w:b/>
          <w:szCs w:val="25"/>
        </w:rPr>
        <w:t>Орієнтовна вартість (кошторис)</w:t>
      </w:r>
      <w:r>
        <w:rPr>
          <w:szCs w:val="25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30"/>
        <w:gridCol w:w="2955"/>
      </w:tblGrid>
      <w:tr w:rsidR="00815458" w:rsidTr="00815458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15458" w:rsidRDefault="00815458">
            <w:pPr>
              <w:spacing w:line="27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15458" w:rsidRDefault="00815458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815458" w:rsidTr="00815458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10603" w:rsidRDefault="0051060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Матеріали:</w:t>
            </w:r>
          </w:p>
          <w:p w:rsidR="00510603" w:rsidRDefault="00510603" w:rsidP="005106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510603">
              <w:rPr>
                <w:sz w:val="25"/>
                <w:szCs w:val="25"/>
              </w:rPr>
              <w:t>мінеральна вата для утеплення фасаду</w:t>
            </w:r>
            <w:r>
              <w:rPr>
                <w:sz w:val="25"/>
                <w:szCs w:val="25"/>
              </w:rPr>
              <w:t>;</w:t>
            </w:r>
          </w:p>
          <w:p w:rsidR="00510603" w:rsidRDefault="00510603" w:rsidP="005106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клейова суміш;</w:t>
            </w:r>
          </w:p>
          <w:p w:rsidR="00510603" w:rsidRDefault="00510603" w:rsidP="005106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кріплення;</w:t>
            </w:r>
          </w:p>
          <w:p w:rsidR="00510603" w:rsidRDefault="00510603" w:rsidP="005106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сітка під штукатурку;</w:t>
            </w:r>
          </w:p>
          <w:p w:rsidR="00510603" w:rsidRDefault="00510603" w:rsidP="005106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фарба;</w:t>
            </w:r>
          </w:p>
          <w:p w:rsidR="00510603" w:rsidRDefault="00510603" w:rsidP="005106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шпаклівка;</w:t>
            </w:r>
          </w:p>
          <w:p w:rsidR="00815458" w:rsidRPr="00510603" w:rsidRDefault="00510603" w:rsidP="005106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плитка для оздоблення цоколю.</w:t>
            </w:r>
            <w:r w:rsidR="00815458" w:rsidRPr="00510603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15458" w:rsidRDefault="005125A7" w:rsidP="006E60D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950000,00 (орієнтована вартість </w:t>
            </w:r>
            <w:r w:rsidR="006E60D3">
              <w:rPr>
                <w:sz w:val="25"/>
                <w:szCs w:val="25"/>
              </w:rPr>
              <w:t>матеріалів</w:t>
            </w:r>
            <w:r>
              <w:rPr>
                <w:sz w:val="25"/>
                <w:szCs w:val="25"/>
              </w:rPr>
              <w:t xml:space="preserve"> </w:t>
            </w:r>
            <w:r w:rsidR="006E60D3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 xml:space="preserve">а </w:t>
            </w:r>
            <w:r w:rsidR="006E60D3">
              <w:rPr>
                <w:sz w:val="25"/>
                <w:szCs w:val="25"/>
              </w:rPr>
              <w:t xml:space="preserve">один </w:t>
            </w:r>
            <w:r>
              <w:rPr>
                <w:sz w:val="25"/>
                <w:szCs w:val="25"/>
              </w:rPr>
              <w:t xml:space="preserve">квадратний метр – </w:t>
            </w:r>
            <w:r w:rsidR="006E60D3">
              <w:rPr>
                <w:sz w:val="25"/>
                <w:szCs w:val="25"/>
              </w:rPr>
              <w:t>500</w:t>
            </w:r>
            <w:r>
              <w:rPr>
                <w:sz w:val="25"/>
                <w:szCs w:val="25"/>
              </w:rPr>
              <w:t xml:space="preserve"> грн.)</w:t>
            </w:r>
          </w:p>
        </w:tc>
      </w:tr>
      <w:tr w:rsidR="00510603" w:rsidTr="00815458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10603" w:rsidRDefault="0051060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Робота, податки, підготовка експертизи</w:t>
            </w:r>
          </w:p>
          <w:p w:rsidR="00510603" w:rsidRDefault="00510603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10603" w:rsidRDefault="005125A7" w:rsidP="005125A7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475000,00 (орієнтована вартість роботи за квадратний метр – 250 грн.)</w:t>
            </w:r>
          </w:p>
        </w:tc>
      </w:tr>
      <w:tr w:rsidR="00510603" w:rsidTr="00815458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10603" w:rsidRDefault="0051060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Непередбачувані витрати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10603" w:rsidRDefault="006E60D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74000,00</w:t>
            </w:r>
          </w:p>
        </w:tc>
      </w:tr>
      <w:tr w:rsidR="00815458" w:rsidTr="00815458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15458" w:rsidRDefault="00815458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15458" w:rsidRDefault="00815458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1 499 000,00</w:t>
            </w:r>
          </w:p>
        </w:tc>
      </w:tr>
    </w:tbl>
    <w:p w:rsidR="00354436" w:rsidRDefault="00354436"/>
    <w:sectPr w:rsidR="00354436" w:rsidSect="0035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3CF"/>
    <w:multiLevelType w:val="hybridMultilevel"/>
    <w:tmpl w:val="2BCEE8FE"/>
    <w:lvl w:ilvl="0" w:tplc="B958D9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58"/>
    <w:rsid w:val="001C2B88"/>
    <w:rsid w:val="00354436"/>
    <w:rsid w:val="00510603"/>
    <w:rsid w:val="005125A7"/>
    <w:rsid w:val="00547499"/>
    <w:rsid w:val="006E60D3"/>
    <w:rsid w:val="00815458"/>
    <w:rsid w:val="00D0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5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2020-07-06T10:25:00Z</dcterms:created>
  <dcterms:modified xsi:type="dcterms:W3CDTF">2020-07-10T11:28:00Z</dcterms:modified>
</cp:coreProperties>
</file>