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8E8" w:rsidRDefault="003828E8" w:rsidP="003828E8">
      <w:pPr>
        <w:jc w:val="center"/>
        <w:rPr>
          <w:sz w:val="36"/>
          <w:szCs w:val="36"/>
        </w:rPr>
      </w:pPr>
    </w:p>
    <w:p w:rsidR="00655DED" w:rsidRDefault="00655DED" w:rsidP="003828E8">
      <w:pPr>
        <w:jc w:val="center"/>
        <w:rPr>
          <w:sz w:val="36"/>
          <w:szCs w:val="36"/>
        </w:rPr>
      </w:pPr>
    </w:p>
    <w:p w:rsidR="00655DED" w:rsidRDefault="00655DED" w:rsidP="003828E8">
      <w:pPr>
        <w:jc w:val="center"/>
        <w:rPr>
          <w:sz w:val="36"/>
          <w:szCs w:val="36"/>
        </w:rPr>
      </w:pPr>
    </w:p>
    <w:p w:rsidR="00655DED" w:rsidRDefault="00655DED" w:rsidP="003828E8">
      <w:pPr>
        <w:jc w:val="center"/>
        <w:rPr>
          <w:sz w:val="36"/>
          <w:szCs w:val="36"/>
        </w:rPr>
      </w:pPr>
    </w:p>
    <w:p w:rsidR="00655DED" w:rsidRDefault="00655DED" w:rsidP="003828E8">
      <w:pPr>
        <w:jc w:val="center"/>
        <w:rPr>
          <w:sz w:val="36"/>
          <w:szCs w:val="36"/>
        </w:rPr>
      </w:pPr>
    </w:p>
    <w:p w:rsidR="00655DED" w:rsidRDefault="00655DED" w:rsidP="003828E8">
      <w:pPr>
        <w:jc w:val="center"/>
        <w:rPr>
          <w:sz w:val="36"/>
          <w:szCs w:val="36"/>
        </w:rPr>
      </w:pPr>
    </w:p>
    <w:p w:rsidR="00655DED" w:rsidRDefault="00655DED" w:rsidP="003828E8">
      <w:pPr>
        <w:jc w:val="center"/>
        <w:rPr>
          <w:sz w:val="36"/>
          <w:szCs w:val="36"/>
        </w:rPr>
      </w:pPr>
    </w:p>
    <w:p w:rsidR="003828E8" w:rsidRDefault="003828E8" w:rsidP="003828E8">
      <w:pPr>
        <w:jc w:val="center"/>
        <w:rPr>
          <w:sz w:val="36"/>
          <w:szCs w:val="36"/>
        </w:rPr>
      </w:pPr>
      <w:r>
        <w:rPr>
          <w:sz w:val="36"/>
          <w:szCs w:val="36"/>
        </w:rPr>
        <w:t>ПРОЄКТ</w:t>
      </w:r>
    </w:p>
    <w:p w:rsidR="003828E8" w:rsidRDefault="003828E8" w:rsidP="003828E8">
      <w:pPr>
        <w:jc w:val="center"/>
        <w:rPr>
          <w:sz w:val="36"/>
          <w:szCs w:val="36"/>
        </w:rPr>
      </w:pPr>
      <w:r>
        <w:rPr>
          <w:sz w:val="36"/>
          <w:szCs w:val="36"/>
        </w:rPr>
        <w:t>Херсонського дитячого садка №61</w:t>
      </w:r>
    </w:p>
    <w:p w:rsidR="003828E8" w:rsidRDefault="003828E8" w:rsidP="003828E8">
      <w:pPr>
        <w:jc w:val="center"/>
        <w:rPr>
          <w:sz w:val="36"/>
          <w:szCs w:val="36"/>
        </w:rPr>
      </w:pPr>
      <w:r>
        <w:rPr>
          <w:sz w:val="36"/>
          <w:szCs w:val="36"/>
        </w:rPr>
        <w:t>Херсонської міської ради</w:t>
      </w:r>
    </w:p>
    <w:p w:rsidR="003828E8" w:rsidRPr="004358EC" w:rsidRDefault="003828E8" w:rsidP="003828E8">
      <w:pPr>
        <w:jc w:val="center"/>
        <w:rPr>
          <w:b/>
          <w:sz w:val="36"/>
          <w:szCs w:val="36"/>
        </w:rPr>
      </w:pPr>
      <w:r w:rsidRPr="004358EC">
        <w:rPr>
          <w:sz w:val="36"/>
          <w:szCs w:val="36"/>
        </w:rPr>
        <w:t xml:space="preserve"> </w:t>
      </w:r>
      <w:r w:rsidRPr="004358EC">
        <w:rPr>
          <w:b/>
          <w:sz w:val="36"/>
          <w:szCs w:val="36"/>
        </w:rPr>
        <w:t>за рахунок коштів</w:t>
      </w:r>
    </w:p>
    <w:p w:rsidR="003828E8" w:rsidRPr="004358EC" w:rsidRDefault="003828E8" w:rsidP="003828E8">
      <w:pPr>
        <w:jc w:val="center"/>
        <w:rPr>
          <w:b/>
          <w:sz w:val="36"/>
          <w:szCs w:val="36"/>
        </w:rPr>
      </w:pPr>
      <w:r w:rsidRPr="004358EC">
        <w:rPr>
          <w:b/>
          <w:sz w:val="36"/>
          <w:szCs w:val="36"/>
        </w:rPr>
        <w:t>грома</w:t>
      </w:r>
      <w:r>
        <w:rPr>
          <w:b/>
          <w:sz w:val="36"/>
          <w:szCs w:val="36"/>
        </w:rPr>
        <w:t>дського бюджету м.Херсона у 202</w:t>
      </w:r>
      <w:r w:rsidR="00216554">
        <w:rPr>
          <w:b/>
          <w:sz w:val="36"/>
          <w:szCs w:val="36"/>
        </w:rPr>
        <w:t>1</w:t>
      </w:r>
      <w:r w:rsidRPr="004358EC">
        <w:rPr>
          <w:b/>
          <w:sz w:val="36"/>
          <w:szCs w:val="36"/>
        </w:rPr>
        <w:t>р.</w:t>
      </w:r>
    </w:p>
    <w:p w:rsidR="003828E8" w:rsidRDefault="003828E8" w:rsidP="003828E8">
      <w:pPr>
        <w:jc w:val="center"/>
        <w:rPr>
          <w:sz w:val="36"/>
          <w:szCs w:val="36"/>
        </w:rPr>
      </w:pPr>
    </w:p>
    <w:p w:rsidR="003828E8" w:rsidRDefault="003828E8" w:rsidP="003828E8">
      <w:pPr>
        <w:jc w:val="center"/>
        <w:rPr>
          <w:sz w:val="36"/>
          <w:szCs w:val="36"/>
        </w:rPr>
      </w:pPr>
    </w:p>
    <w:p w:rsidR="003828E8" w:rsidRDefault="003828E8" w:rsidP="003828E8">
      <w:pPr>
        <w:jc w:val="center"/>
        <w:rPr>
          <w:sz w:val="36"/>
          <w:szCs w:val="36"/>
        </w:rPr>
      </w:pPr>
    </w:p>
    <w:p w:rsidR="003828E8" w:rsidRDefault="003828E8" w:rsidP="003828E8">
      <w:pPr>
        <w:jc w:val="center"/>
        <w:rPr>
          <w:sz w:val="36"/>
          <w:szCs w:val="36"/>
        </w:rPr>
      </w:pPr>
    </w:p>
    <w:p w:rsidR="003828E8" w:rsidRPr="004358EC" w:rsidRDefault="003828E8" w:rsidP="003828E8">
      <w:pPr>
        <w:jc w:val="center"/>
        <w:rPr>
          <w:b/>
          <w:sz w:val="48"/>
          <w:szCs w:val="48"/>
        </w:rPr>
      </w:pPr>
      <w:r w:rsidRPr="004358EC">
        <w:rPr>
          <w:b/>
          <w:sz w:val="48"/>
          <w:szCs w:val="48"/>
        </w:rPr>
        <w:t xml:space="preserve">«Нові сучасні майданчики в </w:t>
      </w:r>
    </w:p>
    <w:p w:rsidR="003828E8" w:rsidRPr="004358EC" w:rsidRDefault="003828E8" w:rsidP="003828E8">
      <w:pPr>
        <w:jc w:val="center"/>
        <w:rPr>
          <w:b/>
          <w:sz w:val="48"/>
          <w:szCs w:val="48"/>
        </w:rPr>
      </w:pPr>
      <w:r w:rsidRPr="004358EC">
        <w:rPr>
          <w:b/>
          <w:sz w:val="48"/>
          <w:szCs w:val="48"/>
        </w:rPr>
        <w:t>Херсонському дитячому садку</w:t>
      </w:r>
      <w:r>
        <w:rPr>
          <w:b/>
          <w:sz w:val="48"/>
          <w:szCs w:val="48"/>
        </w:rPr>
        <w:t xml:space="preserve"> </w:t>
      </w:r>
      <w:r w:rsidRPr="004358EC">
        <w:rPr>
          <w:b/>
          <w:sz w:val="48"/>
          <w:szCs w:val="48"/>
        </w:rPr>
        <w:t>№61»</w:t>
      </w:r>
    </w:p>
    <w:p w:rsidR="003828E8" w:rsidRDefault="003828E8" w:rsidP="003828E8">
      <w:pPr>
        <w:jc w:val="center"/>
        <w:rPr>
          <w:sz w:val="36"/>
          <w:szCs w:val="36"/>
        </w:rPr>
      </w:pPr>
    </w:p>
    <w:p w:rsidR="003828E8" w:rsidRDefault="003828E8" w:rsidP="003828E8">
      <w:pPr>
        <w:jc w:val="center"/>
        <w:rPr>
          <w:sz w:val="36"/>
          <w:szCs w:val="36"/>
        </w:rPr>
      </w:pPr>
    </w:p>
    <w:p w:rsidR="003828E8" w:rsidRDefault="003828E8" w:rsidP="003828E8">
      <w:pPr>
        <w:jc w:val="center"/>
        <w:rPr>
          <w:sz w:val="36"/>
          <w:szCs w:val="36"/>
        </w:rPr>
      </w:pPr>
    </w:p>
    <w:p w:rsidR="003828E8" w:rsidRDefault="003828E8" w:rsidP="003828E8">
      <w:pPr>
        <w:jc w:val="center"/>
        <w:rPr>
          <w:sz w:val="36"/>
          <w:szCs w:val="36"/>
        </w:rPr>
      </w:pPr>
    </w:p>
    <w:p w:rsidR="00655DED" w:rsidRDefault="00655DED" w:rsidP="000A4608">
      <w:pPr>
        <w:jc w:val="center"/>
        <w:rPr>
          <w:b/>
        </w:rPr>
      </w:pPr>
    </w:p>
    <w:p w:rsidR="00655DED" w:rsidRDefault="00655DED" w:rsidP="000A4608">
      <w:pPr>
        <w:jc w:val="center"/>
        <w:rPr>
          <w:b/>
        </w:rPr>
      </w:pPr>
    </w:p>
    <w:p w:rsidR="00655DED" w:rsidRDefault="00655DED" w:rsidP="000A4608">
      <w:pPr>
        <w:jc w:val="center"/>
        <w:rPr>
          <w:b/>
        </w:rPr>
      </w:pPr>
    </w:p>
    <w:p w:rsidR="00655DED" w:rsidRDefault="00655DED" w:rsidP="000A4608">
      <w:pPr>
        <w:jc w:val="center"/>
        <w:rPr>
          <w:b/>
        </w:rPr>
      </w:pPr>
    </w:p>
    <w:p w:rsidR="00655DED" w:rsidRDefault="00655DED" w:rsidP="000A4608">
      <w:pPr>
        <w:jc w:val="center"/>
        <w:rPr>
          <w:b/>
        </w:rPr>
      </w:pPr>
    </w:p>
    <w:p w:rsidR="00655DED" w:rsidRDefault="00655DED" w:rsidP="000A4608">
      <w:pPr>
        <w:jc w:val="center"/>
        <w:rPr>
          <w:b/>
        </w:rPr>
      </w:pPr>
    </w:p>
    <w:p w:rsidR="00655DED" w:rsidRDefault="00655DED" w:rsidP="000A4608">
      <w:pPr>
        <w:jc w:val="center"/>
        <w:rPr>
          <w:b/>
        </w:rPr>
      </w:pPr>
    </w:p>
    <w:p w:rsidR="00655DED" w:rsidRDefault="00655DED" w:rsidP="000A4608">
      <w:pPr>
        <w:jc w:val="center"/>
        <w:rPr>
          <w:b/>
        </w:rPr>
      </w:pPr>
    </w:p>
    <w:p w:rsidR="00655DED" w:rsidRDefault="00655DED" w:rsidP="000A4608">
      <w:pPr>
        <w:jc w:val="center"/>
        <w:rPr>
          <w:b/>
        </w:rPr>
      </w:pPr>
    </w:p>
    <w:p w:rsidR="00655DED" w:rsidRDefault="00655DED" w:rsidP="000A4608">
      <w:pPr>
        <w:jc w:val="center"/>
        <w:rPr>
          <w:b/>
        </w:rPr>
      </w:pPr>
    </w:p>
    <w:p w:rsidR="00655DED" w:rsidRDefault="00655DED" w:rsidP="000A4608">
      <w:pPr>
        <w:jc w:val="center"/>
        <w:rPr>
          <w:b/>
        </w:rPr>
      </w:pPr>
    </w:p>
    <w:p w:rsidR="00655DED" w:rsidRDefault="00655DED" w:rsidP="000A4608">
      <w:pPr>
        <w:jc w:val="center"/>
        <w:rPr>
          <w:b/>
        </w:rPr>
      </w:pPr>
    </w:p>
    <w:p w:rsidR="00655DED" w:rsidRDefault="00655DED" w:rsidP="000A4608">
      <w:pPr>
        <w:jc w:val="center"/>
        <w:rPr>
          <w:b/>
        </w:rPr>
      </w:pPr>
    </w:p>
    <w:p w:rsidR="00655DED" w:rsidRDefault="00655DED" w:rsidP="000A4608">
      <w:pPr>
        <w:jc w:val="center"/>
        <w:rPr>
          <w:b/>
        </w:rPr>
      </w:pPr>
    </w:p>
    <w:p w:rsidR="00655DED" w:rsidRDefault="00655DED" w:rsidP="000A4608">
      <w:pPr>
        <w:jc w:val="center"/>
        <w:rPr>
          <w:b/>
        </w:rPr>
      </w:pPr>
    </w:p>
    <w:p w:rsidR="00655DED" w:rsidRDefault="00655DED" w:rsidP="000A4608">
      <w:pPr>
        <w:jc w:val="center"/>
        <w:rPr>
          <w:b/>
        </w:rPr>
      </w:pPr>
    </w:p>
    <w:p w:rsidR="00655DED" w:rsidRDefault="00655DED" w:rsidP="000A4608">
      <w:pPr>
        <w:jc w:val="center"/>
        <w:rPr>
          <w:b/>
        </w:rPr>
      </w:pPr>
    </w:p>
    <w:p w:rsidR="000A4608" w:rsidRDefault="00C12DA3" w:rsidP="000A4608">
      <w:pPr>
        <w:jc w:val="center"/>
        <w:rPr>
          <w:b/>
        </w:rPr>
      </w:pPr>
      <w:r>
        <w:rPr>
          <w:b/>
        </w:rPr>
        <w:t>ФОРМА ПРОЄ</w:t>
      </w:r>
      <w:r w:rsidR="000A4608">
        <w:rPr>
          <w:b/>
        </w:rPr>
        <w:t>КТУ,</w:t>
      </w:r>
    </w:p>
    <w:p w:rsidR="000A4608" w:rsidRDefault="000A4608" w:rsidP="000A4608">
      <w:pPr>
        <w:jc w:val="center"/>
        <w:rPr>
          <w:b/>
        </w:rPr>
      </w:pPr>
      <w:r>
        <w:rPr>
          <w:b/>
        </w:rPr>
        <w:t xml:space="preserve">реалізація якого планується за рахунок коштів </w:t>
      </w:r>
    </w:p>
    <w:p w:rsidR="000A4608" w:rsidRDefault="000A4608" w:rsidP="000A4608">
      <w:pPr>
        <w:jc w:val="center"/>
        <w:rPr>
          <w:b/>
        </w:rPr>
      </w:pPr>
      <w:r>
        <w:rPr>
          <w:b/>
        </w:rPr>
        <w:t xml:space="preserve">громадського бюджету м. </w:t>
      </w:r>
      <w:r>
        <w:rPr>
          <w:b/>
          <w:szCs w:val="28"/>
        </w:rPr>
        <w:t>Херсон</w:t>
      </w:r>
      <w:r w:rsidR="00383BEA">
        <w:rPr>
          <w:b/>
        </w:rPr>
        <w:t xml:space="preserve"> у 202</w:t>
      </w:r>
      <w:r w:rsidR="00216554">
        <w:rPr>
          <w:b/>
        </w:rPr>
        <w:t>1</w:t>
      </w:r>
      <w:r>
        <w:rPr>
          <w:b/>
        </w:rPr>
        <w:t xml:space="preserve"> році</w:t>
      </w:r>
    </w:p>
    <w:p w:rsidR="000A4608" w:rsidRDefault="000A4608" w:rsidP="000A46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8"/>
        <w:gridCol w:w="2576"/>
      </w:tblGrid>
      <w:tr w:rsidR="000A4608" w:rsidTr="000A4608">
        <w:trPr>
          <w:trHeight w:val="652"/>
          <w:jc w:val="center"/>
        </w:trPr>
        <w:tc>
          <w:tcPr>
            <w:tcW w:w="6548" w:type="dxa"/>
            <w:tcBorders>
              <w:top w:val="single" w:sz="4" w:space="0" w:color="auto"/>
              <w:left w:val="single" w:sz="4" w:space="0" w:color="auto"/>
              <w:bottom w:val="single" w:sz="4" w:space="0" w:color="auto"/>
              <w:right w:val="single" w:sz="4" w:space="0" w:color="auto"/>
            </w:tcBorders>
            <w:vAlign w:val="center"/>
            <w:hideMark/>
          </w:tcPr>
          <w:p w:rsidR="000A4608" w:rsidRDefault="00C12DA3">
            <w:pPr>
              <w:spacing w:line="276" w:lineRule="auto"/>
              <w:jc w:val="center"/>
            </w:pPr>
            <w:r>
              <w:t xml:space="preserve">Ідентифікаційний номер </w:t>
            </w:r>
            <w:proofErr w:type="spellStart"/>
            <w:r>
              <w:t>проє</w:t>
            </w:r>
            <w:r w:rsidR="000A4608">
              <w:t>кту</w:t>
            </w:r>
            <w:proofErr w:type="spellEnd"/>
          </w:p>
          <w:p w:rsidR="000A4608" w:rsidRDefault="000A4608">
            <w:pPr>
              <w:spacing w:line="276" w:lineRule="auto"/>
              <w:jc w:val="center"/>
              <w:rPr>
                <w:i/>
              </w:rPr>
            </w:pPr>
            <w:r>
              <w:rPr>
                <w:i/>
                <w:sz w:val="22"/>
              </w:rPr>
              <w:t>(вписує уповноважений робочий орган, згідно з реєстром )</w:t>
            </w:r>
          </w:p>
        </w:tc>
        <w:tc>
          <w:tcPr>
            <w:tcW w:w="2576" w:type="dxa"/>
            <w:tcBorders>
              <w:top w:val="single" w:sz="4" w:space="0" w:color="auto"/>
              <w:left w:val="single" w:sz="4" w:space="0" w:color="auto"/>
              <w:bottom w:val="single" w:sz="4" w:space="0" w:color="auto"/>
              <w:right w:val="single" w:sz="4" w:space="0" w:color="auto"/>
            </w:tcBorders>
          </w:tcPr>
          <w:p w:rsidR="000A4608" w:rsidRDefault="000A4608">
            <w:pPr>
              <w:spacing w:line="276" w:lineRule="auto"/>
            </w:pPr>
          </w:p>
        </w:tc>
      </w:tr>
      <w:tr w:rsidR="000A4608" w:rsidTr="000A4608">
        <w:trPr>
          <w:trHeight w:val="476"/>
          <w:jc w:val="center"/>
        </w:trPr>
        <w:tc>
          <w:tcPr>
            <w:tcW w:w="6548" w:type="dxa"/>
            <w:tcBorders>
              <w:top w:val="single" w:sz="4" w:space="0" w:color="auto"/>
              <w:left w:val="single" w:sz="4" w:space="0" w:color="auto"/>
              <w:bottom w:val="single" w:sz="4" w:space="0" w:color="auto"/>
              <w:right w:val="single" w:sz="4" w:space="0" w:color="auto"/>
            </w:tcBorders>
            <w:vAlign w:val="center"/>
            <w:hideMark/>
          </w:tcPr>
          <w:p w:rsidR="000A4608" w:rsidRDefault="00C12DA3">
            <w:pPr>
              <w:spacing w:line="276" w:lineRule="auto"/>
              <w:jc w:val="center"/>
            </w:pPr>
            <w:r>
              <w:t xml:space="preserve">Дата надходження </w:t>
            </w:r>
            <w:proofErr w:type="spellStart"/>
            <w:r>
              <w:t>проєк</w:t>
            </w:r>
            <w:r w:rsidR="000A4608">
              <w:t>ту</w:t>
            </w:r>
            <w:proofErr w:type="spellEnd"/>
          </w:p>
          <w:p w:rsidR="000A4608" w:rsidRDefault="000A4608">
            <w:pPr>
              <w:spacing w:line="276" w:lineRule="auto"/>
              <w:jc w:val="center"/>
              <w:rPr>
                <w:i/>
              </w:rPr>
            </w:pPr>
            <w:r>
              <w:rPr>
                <w:i/>
                <w:sz w:val="22"/>
              </w:rPr>
              <w:t>(заповнюється уповноваженим робочим органом)</w:t>
            </w:r>
          </w:p>
        </w:tc>
        <w:tc>
          <w:tcPr>
            <w:tcW w:w="2576" w:type="dxa"/>
            <w:tcBorders>
              <w:top w:val="single" w:sz="4" w:space="0" w:color="auto"/>
              <w:left w:val="single" w:sz="4" w:space="0" w:color="auto"/>
              <w:bottom w:val="single" w:sz="4" w:space="0" w:color="auto"/>
              <w:right w:val="single" w:sz="4" w:space="0" w:color="auto"/>
            </w:tcBorders>
          </w:tcPr>
          <w:p w:rsidR="000A4608" w:rsidRDefault="000A4608">
            <w:pPr>
              <w:spacing w:line="276" w:lineRule="auto"/>
            </w:pPr>
          </w:p>
        </w:tc>
      </w:tr>
      <w:tr w:rsidR="000A4608" w:rsidTr="000A4608">
        <w:trPr>
          <w:trHeight w:val="476"/>
          <w:jc w:val="center"/>
        </w:trPr>
        <w:tc>
          <w:tcPr>
            <w:tcW w:w="6548" w:type="dxa"/>
            <w:tcBorders>
              <w:top w:val="single" w:sz="4" w:space="0" w:color="auto"/>
              <w:left w:val="single" w:sz="4" w:space="0" w:color="auto"/>
              <w:bottom w:val="single" w:sz="4" w:space="0" w:color="auto"/>
              <w:right w:val="single" w:sz="4" w:space="0" w:color="auto"/>
            </w:tcBorders>
            <w:vAlign w:val="center"/>
            <w:hideMark/>
          </w:tcPr>
          <w:p w:rsidR="000A4608" w:rsidRDefault="000A4608">
            <w:pPr>
              <w:spacing w:line="276" w:lineRule="auto"/>
              <w:jc w:val="center"/>
            </w:pPr>
            <w:r>
              <w:rPr>
                <w:i/>
                <w:sz w:val="24"/>
              </w:rPr>
              <w:t>Прізвище, ім’я, по батькові особи уповноваженого р</w:t>
            </w:r>
            <w:r w:rsidR="00C12DA3">
              <w:rPr>
                <w:i/>
                <w:sz w:val="24"/>
              </w:rPr>
              <w:t xml:space="preserve">обочого органу, що реєструє </w:t>
            </w:r>
            <w:proofErr w:type="spellStart"/>
            <w:r w:rsidR="00C12DA3">
              <w:rPr>
                <w:i/>
                <w:sz w:val="24"/>
              </w:rPr>
              <w:t>проє</w:t>
            </w:r>
            <w:r>
              <w:rPr>
                <w:i/>
                <w:sz w:val="24"/>
              </w:rPr>
              <w:t>кт</w:t>
            </w:r>
            <w:proofErr w:type="spellEnd"/>
            <w:r>
              <w:rPr>
                <w:i/>
                <w:sz w:val="24"/>
              </w:rPr>
              <w:t>:</w:t>
            </w:r>
          </w:p>
        </w:tc>
        <w:tc>
          <w:tcPr>
            <w:tcW w:w="2576" w:type="dxa"/>
            <w:tcBorders>
              <w:top w:val="single" w:sz="4" w:space="0" w:color="auto"/>
              <w:left w:val="single" w:sz="4" w:space="0" w:color="auto"/>
              <w:bottom w:val="single" w:sz="4" w:space="0" w:color="auto"/>
              <w:right w:val="single" w:sz="4" w:space="0" w:color="auto"/>
            </w:tcBorders>
          </w:tcPr>
          <w:p w:rsidR="000A4608" w:rsidRDefault="000A4608">
            <w:pPr>
              <w:spacing w:line="276" w:lineRule="auto"/>
            </w:pPr>
          </w:p>
          <w:p w:rsidR="000A4608" w:rsidRDefault="000A4608">
            <w:pPr>
              <w:spacing w:line="276" w:lineRule="auto"/>
              <w:jc w:val="center"/>
              <w:rPr>
                <w:i/>
              </w:rPr>
            </w:pPr>
            <w:r>
              <w:rPr>
                <w:i/>
                <w:sz w:val="24"/>
              </w:rPr>
              <w:t>(підпис)</w:t>
            </w:r>
          </w:p>
        </w:tc>
      </w:tr>
    </w:tbl>
    <w:p w:rsidR="000A4608" w:rsidRDefault="000A4608" w:rsidP="000A4608"/>
    <w:p w:rsidR="000A4608" w:rsidRDefault="000A4608" w:rsidP="000A4608">
      <w:pPr>
        <w:jc w:val="center"/>
      </w:pPr>
      <w:r>
        <w:t>ВСІ ПУНКТИ Є ОБОВ’ЯЗКОВИМИ ДЛЯ ЗАПОВНЕННЯ!</w:t>
      </w:r>
    </w:p>
    <w:p w:rsidR="000A4608" w:rsidRDefault="000A4608" w:rsidP="000A4608"/>
    <w:p w:rsidR="000A4608" w:rsidRDefault="000A4608" w:rsidP="000A4608">
      <w:r>
        <w:rPr>
          <w:b/>
        </w:rPr>
        <w:tab/>
        <w:t>1.</w:t>
      </w:r>
      <w:r>
        <w:t xml:space="preserve"> </w:t>
      </w:r>
      <w:r w:rsidR="00C12DA3">
        <w:rPr>
          <w:b/>
        </w:rPr>
        <w:t xml:space="preserve">Назва </w:t>
      </w:r>
      <w:proofErr w:type="spellStart"/>
      <w:r w:rsidR="00C12DA3">
        <w:rPr>
          <w:b/>
        </w:rPr>
        <w:t>проє</w:t>
      </w:r>
      <w:r>
        <w:rPr>
          <w:b/>
        </w:rPr>
        <w:t>кту</w:t>
      </w:r>
      <w:proofErr w:type="spellEnd"/>
      <w:r>
        <w:t xml:space="preserve"> </w:t>
      </w:r>
      <w:r>
        <w:rPr>
          <w:i/>
          <w:sz w:val="27"/>
          <w:szCs w:val="27"/>
        </w:rPr>
        <w:t>(не більше 15 слів)</w:t>
      </w:r>
      <w:r>
        <w:t>:</w:t>
      </w:r>
    </w:p>
    <w:p w:rsidR="000A4608" w:rsidRDefault="000A4608" w:rsidP="000A4608">
      <w:pPr>
        <w:jc w:val="center"/>
        <w:rPr>
          <w:b/>
          <w:i/>
          <w:u w:val="single"/>
        </w:rPr>
      </w:pPr>
      <w:r>
        <w:rPr>
          <w:b/>
          <w:i/>
          <w:u w:val="single"/>
        </w:rPr>
        <w:t>Нові сучасні майданчики в Херсонському дитячому садку№61</w:t>
      </w:r>
    </w:p>
    <w:p w:rsidR="000A4608" w:rsidRDefault="000A4608" w:rsidP="000A4608">
      <w:pPr>
        <w:rPr>
          <w:i/>
          <w:u w:val="single"/>
        </w:rPr>
      </w:pPr>
    </w:p>
    <w:p w:rsidR="000A4608" w:rsidRDefault="000A4608" w:rsidP="000A4608">
      <w:pPr>
        <w:spacing w:line="240" w:lineRule="atLeast"/>
        <w:jc w:val="both"/>
        <w:rPr>
          <w:sz w:val="26"/>
          <w:szCs w:val="26"/>
        </w:rPr>
      </w:pPr>
      <w:r>
        <w:rPr>
          <w:b/>
        </w:rPr>
        <w:tab/>
        <w:t>2.</w:t>
      </w:r>
      <w:r>
        <w:t xml:space="preserve"> </w:t>
      </w:r>
      <w:r w:rsidR="00C12DA3">
        <w:rPr>
          <w:b/>
        </w:rPr>
        <w:t xml:space="preserve">Пріоритетні напрямки </w:t>
      </w:r>
      <w:proofErr w:type="spellStart"/>
      <w:r w:rsidR="00C12DA3">
        <w:rPr>
          <w:b/>
        </w:rPr>
        <w:t>проє</w:t>
      </w:r>
      <w:r>
        <w:rPr>
          <w:b/>
        </w:rPr>
        <w:t>кту</w:t>
      </w:r>
      <w:proofErr w:type="spellEnd"/>
      <w:r>
        <w:t xml:space="preserve"> </w:t>
      </w:r>
      <w:r>
        <w:rPr>
          <w:i/>
          <w:sz w:val="26"/>
          <w:szCs w:val="26"/>
        </w:rPr>
        <w:t>(необхідне підкреслити і поставити знак "Х")</w:t>
      </w:r>
      <w:r>
        <w:rPr>
          <w:sz w:val="26"/>
          <w:szCs w:val="26"/>
        </w:rPr>
        <w:t>:</w:t>
      </w:r>
    </w:p>
    <w:p w:rsidR="000A4608" w:rsidRDefault="000A4608" w:rsidP="000A4608">
      <w:pPr>
        <w:spacing w:line="240" w:lineRule="atLeast"/>
      </w:pPr>
      <w:r>
        <w:t xml:space="preserve">● облаштування тротуарів – </w:t>
      </w:r>
      <w:r>
        <w:rPr>
          <w:sz w:val="44"/>
        </w:rPr>
        <w:t>□</w:t>
      </w:r>
      <w:r>
        <w:t xml:space="preserve">                 </w:t>
      </w:r>
    </w:p>
    <w:p w:rsidR="000A4608" w:rsidRDefault="000A4608" w:rsidP="000A4608">
      <w:pPr>
        <w:spacing w:line="240" w:lineRule="atLeast"/>
      </w:pPr>
      <w:r>
        <w:t xml:space="preserve">● естетичне облаштування міста – </w:t>
      </w:r>
      <w:r>
        <w:rPr>
          <w:sz w:val="44"/>
        </w:rPr>
        <w:t>□</w:t>
      </w:r>
    </w:p>
    <w:p w:rsidR="000A4608" w:rsidRDefault="000A4608" w:rsidP="000A4608">
      <w:pPr>
        <w:spacing w:line="240" w:lineRule="atLeast"/>
      </w:pPr>
      <w:r>
        <w:t xml:space="preserve">● дороги – </w:t>
      </w:r>
      <w:r>
        <w:rPr>
          <w:sz w:val="44"/>
        </w:rPr>
        <w:t>□</w:t>
      </w:r>
      <w:r>
        <w:t xml:space="preserve">        </w:t>
      </w:r>
    </w:p>
    <w:p w:rsidR="000A4608" w:rsidRDefault="000A4608" w:rsidP="000A4608">
      <w:pPr>
        <w:spacing w:line="240" w:lineRule="atLeast"/>
      </w:pPr>
      <w:r>
        <w:t xml:space="preserve">● </w:t>
      </w:r>
      <w:r w:rsidRPr="006D3425">
        <w:rPr>
          <w:b/>
          <w:u w:val="single"/>
        </w:rPr>
        <w:t>будівництво спортивних та дитячих майданчиків</w:t>
      </w:r>
      <w:r>
        <w:t xml:space="preserve"> – </w:t>
      </w:r>
      <w:r>
        <w:rPr>
          <w:sz w:val="44"/>
        </w:rPr>
        <w:t>«Х»</w:t>
      </w:r>
    </w:p>
    <w:p w:rsidR="000A4608" w:rsidRDefault="000A4608" w:rsidP="000A4608">
      <w:pPr>
        <w:spacing w:line="240" w:lineRule="atLeast"/>
        <w:jc w:val="both"/>
      </w:pPr>
      <w:r>
        <w:t xml:space="preserve">● облаштування зон відпочинку (в тому числі зі створенням точок вільного доступу до мережі  Інтернет) та впорядкування прибережних смуг водойм- </w:t>
      </w:r>
      <w:r>
        <w:rPr>
          <w:sz w:val="44"/>
        </w:rPr>
        <w:t>□</w:t>
      </w:r>
      <w:r>
        <w:t xml:space="preserve"> ● вуличне освітлення – </w:t>
      </w:r>
      <w:r>
        <w:rPr>
          <w:sz w:val="44"/>
        </w:rPr>
        <w:t>□</w:t>
      </w:r>
      <w:r>
        <w:t xml:space="preserve">         </w:t>
      </w:r>
    </w:p>
    <w:p w:rsidR="000A4608" w:rsidRDefault="000A4608" w:rsidP="000A4608">
      <w:pPr>
        <w:spacing w:line="240" w:lineRule="atLeast"/>
        <w:jc w:val="both"/>
      </w:pPr>
      <w:r>
        <w:t xml:space="preserve">● розвиток вело- та бігової інфраструктури – </w:t>
      </w:r>
      <w:r>
        <w:rPr>
          <w:sz w:val="44"/>
        </w:rPr>
        <w:t>□</w:t>
      </w:r>
      <w:r>
        <w:t xml:space="preserve"> </w:t>
      </w:r>
    </w:p>
    <w:p w:rsidR="000A4608" w:rsidRDefault="000A4608" w:rsidP="000A4608">
      <w:pPr>
        <w:spacing w:line="240" w:lineRule="atLeast"/>
        <w:jc w:val="both"/>
      </w:pPr>
      <w:r>
        <w:t xml:space="preserve">● </w:t>
      </w:r>
      <w:r>
        <w:rPr>
          <w:spacing w:val="-6"/>
        </w:rPr>
        <w:t>заходи з енергозбереження (використання відновлювальних джерел енергії)-</w:t>
      </w:r>
      <w:r>
        <w:rPr>
          <w:sz w:val="44"/>
        </w:rPr>
        <w:t>□</w:t>
      </w:r>
      <w:r>
        <w:t xml:space="preserve"> ● інше – </w:t>
      </w:r>
      <w:r>
        <w:rPr>
          <w:sz w:val="44"/>
        </w:rPr>
        <w:t>□</w:t>
      </w:r>
    </w:p>
    <w:p w:rsidR="000A4608" w:rsidRDefault="000A4608" w:rsidP="000A4608">
      <w:pPr>
        <w:spacing w:line="240" w:lineRule="atLeast"/>
      </w:pPr>
    </w:p>
    <w:p w:rsidR="000A4608" w:rsidRDefault="002A2237" w:rsidP="000A4608">
      <w:pPr>
        <w:spacing w:line="240" w:lineRule="atLeast"/>
        <w:jc w:val="both"/>
      </w:pPr>
      <w:r>
        <w:rPr>
          <w:b/>
        </w:rPr>
        <w:tab/>
        <w:t>3.</w:t>
      </w:r>
      <w:r w:rsidR="000A4608">
        <w:rPr>
          <w:b/>
        </w:rPr>
        <w:t>Місце реалізації завдання</w:t>
      </w:r>
      <w:r w:rsidR="000A4608">
        <w:t xml:space="preserve"> </w:t>
      </w:r>
      <w:r w:rsidR="000A4608">
        <w:rPr>
          <w:i/>
          <w:sz w:val="27"/>
          <w:szCs w:val="27"/>
        </w:rPr>
        <w:t>(адреса, назва житлового масиву/мікрорайону, установи/закладу, кадастровий номер земельної ділянки, якщо відомо, тощо)</w:t>
      </w:r>
      <w:r w:rsidR="000A4608">
        <w:t>:</w:t>
      </w:r>
    </w:p>
    <w:p w:rsidR="000A4608" w:rsidRDefault="000A4608" w:rsidP="000A4608">
      <w:pPr>
        <w:spacing w:line="240" w:lineRule="atLeast"/>
        <w:rPr>
          <w:u w:val="single"/>
        </w:rPr>
      </w:pPr>
      <w:r>
        <w:rPr>
          <w:u w:val="single"/>
        </w:rPr>
        <w:t>-</w:t>
      </w:r>
      <w:r w:rsidRPr="000A4608">
        <w:rPr>
          <w:i/>
        </w:rPr>
        <w:t>адреса</w:t>
      </w:r>
      <w:r w:rsidRPr="000A4608">
        <w:t xml:space="preserve"> </w:t>
      </w:r>
      <w:r>
        <w:rPr>
          <w:u w:val="single"/>
        </w:rPr>
        <w:t>-</w:t>
      </w:r>
      <w:r w:rsidR="00E34343">
        <w:rPr>
          <w:u w:val="single"/>
        </w:rPr>
        <w:t xml:space="preserve"> </w:t>
      </w:r>
      <w:r>
        <w:rPr>
          <w:u w:val="single"/>
        </w:rPr>
        <w:t xml:space="preserve">73027,  </w:t>
      </w:r>
      <w:proofErr w:type="spellStart"/>
      <w:r>
        <w:rPr>
          <w:u w:val="single"/>
        </w:rPr>
        <w:t>м.Херсон</w:t>
      </w:r>
      <w:proofErr w:type="spellEnd"/>
      <w:r>
        <w:rPr>
          <w:u w:val="single"/>
        </w:rPr>
        <w:t xml:space="preserve">, Корабельний район, вул. Купецька,94, </w:t>
      </w:r>
    </w:p>
    <w:p w:rsidR="000A4608" w:rsidRDefault="000A4608" w:rsidP="000A4608">
      <w:pPr>
        <w:spacing w:line="240" w:lineRule="atLeast"/>
        <w:rPr>
          <w:u w:val="single"/>
        </w:rPr>
      </w:pPr>
      <w:r>
        <w:rPr>
          <w:u w:val="single"/>
        </w:rPr>
        <w:t>-</w:t>
      </w:r>
      <w:r w:rsidRPr="000A4608">
        <w:rPr>
          <w:i/>
        </w:rPr>
        <w:t>назва установи</w:t>
      </w:r>
      <w:r>
        <w:rPr>
          <w:u w:val="single"/>
        </w:rPr>
        <w:t>-</w:t>
      </w:r>
      <w:r w:rsidR="00E34343">
        <w:rPr>
          <w:u w:val="single"/>
        </w:rPr>
        <w:t xml:space="preserve"> </w:t>
      </w:r>
      <w:r>
        <w:rPr>
          <w:u w:val="single"/>
        </w:rPr>
        <w:t>Херсонський дитячий садок №61 Херсонської міської ради</w:t>
      </w:r>
    </w:p>
    <w:p w:rsidR="000A4608" w:rsidRDefault="000A4608" w:rsidP="000A4608">
      <w:pPr>
        <w:spacing w:line="240" w:lineRule="atLeast"/>
        <w:rPr>
          <w:u w:val="single"/>
        </w:rPr>
      </w:pPr>
      <w:r w:rsidRPr="000A4608">
        <w:t>-</w:t>
      </w:r>
      <w:r w:rsidRPr="000A4608">
        <w:rPr>
          <w:i/>
          <w:sz w:val="27"/>
          <w:szCs w:val="27"/>
        </w:rPr>
        <w:t xml:space="preserve"> </w:t>
      </w:r>
      <w:r>
        <w:rPr>
          <w:i/>
          <w:sz w:val="27"/>
          <w:szCs w:val="27"/>
        </w:rPr>
        <w:t>кадастровий номер земельної ділянки</w:t>
      </w:r>
      <w:r w:rsidR="00E34343">
        <w:rPr>
          <w:i/>
          <w:sz w:val="27"/>
          <w:szCs w:val="27"/>
        </w:rPr>
        <w:t xml:space="preserve"> </w:t>
      </w:r>
      <w:r>
        <w:rPr>
          <w:i/>
          <w:sz w:val="27"/>
          <w:szCs w:val="27"/>
        </w:rPr>
        <w:t>-</w:t>
      </w:r>
      <w:r w:rsidR="00E34343">
        <w:rPr>
          <w:i/>
          <w:sz w:val="27"/>
          <w:szCs w:val="27"/>
        </w:rPr>
        <w:t xml:space="preserve"> </w:t>
      </w:r>
      <w:r w:rsidR="00E34343">
        <w:rPr>
          <w:sz w:val="27"/>
          <w:szCs w:val="27"/>
          <w:u w:val="single"/>
        </w:rPr>
        <w:t>6510136600:07:005:0047</w:t>
      </w:r>
    </w:p>
    <w:p w:rsidR="00E34343" w:rsidRDefault="00E34343" w:rsidP="000A4608">
      <w:pPr>
        <w:spacing w:line="240" w:lineRule="atLeast"/>
        <w:rPr>
          <w:b/>
        </w:rPr>
      </w:pPr>
    </w:p>
    <w:p w:rsidR="000A4608" w:rsidRDefault="00E34343" w:rsidP="000A4608">
      <w:pPr>
        <w:spacing w:line="240" w:lineRule="atLeast"/>
      </w:pPr>
      <w:r>
        <w:rPr>
          <w:b/>
        </w:rPr>
        <w:t xml:space="preserve">          </w:t>
      </w:r>
      <w:r w:rsidR="000A4608">
        <w:rPr>
          <w:b/>
        </w:rPr>
        <w:t>4.</w:t>
      </w:r>
      <w:r w:rsidR="000A4608">
        <w:t xml:space="preserve"> </w:t>
      </w:r>
      <w:r w:rsidR="00C12DA3">
        <w:rPr>
          <w:b/>
        </w:rPr>
        <w:t xml:space="preserve">Короткий опис </w:t>
      </w:r>
      <w:proofErr w:type="spellStart"/>
      <w:r w:rsidR="00C12DA3">
        <w:rPr>
          <w:b/>
        </w:rPr>
        <w:t>проє</w:t>
      </w:r>
      <w:r w:rsidR="000A4608">
        <w:rPr>
          <w:b/>
        </w:rPr>
        <w:t>кту</w:t>
      </w:r>
      <w:proofErr w:type="spellEnd"/>
      <w:r w:rsidR="000A4608">
        <w:t>:</w:t>
      </w:r>
    </w:p>
    <w:p w:rsidR="000A4608" w:rsidRDefault="008E7016" w:rsidP="000A4608">
      <w:pPr>
        <w:ind w:firstLine="709"/>
        <w:jc w:val="both"/>
        <w:rPr>
          <w:u w:val="single"/>
        </w:rPr>
      </w:pPr>
      <w:proofErr w:type="spellStart"/>
      <w:r>
        <w:rPr>
          <w:u w:val="single"/>
        </w:rPr>
        <w:t>П</w:t>
      </w:r>
      <w:r w:rsidR="00C12DA3">
        <w:rPr>
          <w:u w:val="single"/>
        </w:rPr>
        <w:t>роє</w:t>
      </w:r>
      <w:r w:rsidR="000A4608">
        <w:rPr>
          <w:u w:val="single"/>
        </w:rPr>
        <w:t>кт</w:t>
      </w:r>
      <w:proofErr w:type="spellEnd"/>
      <w:r w:rsidR="000A4608">
        <w:rPr>
          <w:u w:val="single"/>
        </w:rPr>
        <w:t xml:space="preserve"> </w:t>
      </w:r>
      <w:r>
        <w:rPr>
          <w:u w:val="single"/>
        </w:rPr>
        <w:t xml:space="preserve">передбачає будівництво </w:t>
      </w:r>
      <w:r w:rsidR="000A4608">
        <w:rPr>
          <w:u w:val="single"/>
        </w:rPr>
        <w:t>привабли</w:t>
      </w:r>
      <w:r>
        <w:rPr>
          <w:u w:val="single"/>
        </w:rPr>
        <w:t>вих сучасних павільйонів на дитячих майданчиках</w:t>
      </w:r>
      <w:r w:rsidR="000A4608">
        <w:rPr>
          <w:u w:val="single"/>
        </w:rPr>
        <w:t xml:space="preserve">, які відповідають </w:t>
      </w:r>
      <w:r>
        <w:rPr>
          <w:u w:val="single"/>
        </w:rPr>
        <w:t xml:space="preserve">санітарним </w:t>
      </w:r>
      <w:r w:rsidR="000A4608">
        <w:rPr>
          <w:u w:val="single"/>
        </w:rPr>
        <w:t xml:space="preserve">вимогам, </w:t>
      </w:r>
      <w:r>
        <w:rPr>
          <w:u w:val="single"/>
        </w:rPr>
        <w:t xml:space="preserve">сприяють </w:t>
      </w:r>
      <w:r>
        <w:rPr>
          <w:u w:val="single"/>
        </w:rPr>
        <w:lastRenderedPageBreak/>
        <w:t xml:space="preserve">розвитку </w:t>
      </w:r>
      <w:r w:rsidR="000A4608">
        <w:rPr>
          <w:u w:val="single"/>
        </w:rPr>
        <w:t>ігрової діяльності дітей на свіжому повітрі</w:t>
      </w:r>
      <w:r>
        <w:rPr>
          <w:u w:val="single"/>
        </w:rPr>
        <w:t xml:space="preserve"> за будь якої погоди</w:t>
      </w:r>
      <w:r w:rsidR="000A4608">
        <w:rPr>
          <w:u w:val="single"/>
        </w:rPr>
        <w:t xml:space="preserve">, </w:t>
      </w:r>
      <w:r>
        <w:rPr>
          <w:u w:val="single"/>
        </w:rPr>
        <w:t>впровадженню</w:t>
      </w:r>
      <w:r w:rsidR="000A4608">
        <w:rPr>
          <w:u w:val="single"/>
        </w:rPr>
        <w:t xml:space="preserve"> здорового с</w:t>
      </w:r>
      <w:r>
        <w:rPr>
          <w:u w:val="single"/>
        </w:rPr>
        <w:t xml:space="preserve">пособу життя, </w:t>
      </w:r>
      <w:r w:rsidRPr="008E7016">
        <w:rPr>
          <w:u w:val="single"/>
        </w:rPr>
        <w:t xml:space="preserve"> </w:t>
      </w:r>
      <w:r w:rsidR="00270BE5">
        <w:rPr>
          <w:u w:val="single"/>
        </w:rPr>
        <w:t>забезпеча</w:t>
      </w:r>
      <w:r>
        <w:rPr>
          <w:u w:val="single"/>
        </w:rPr>
        <w:t xml:space="preserve">ть </w:t>
      </w:r>
      <w:r w:rsidR="00270BE5">
        <w:rPr>
          <w:u w:val="single"/>
        </w:rPr>
        <w:t xml:space="preserve">можливість </w:t>
      </w:r>
      <w:r>
        <w:rPr>
          <w:u w:val="single"/>
        </w:rPr>
        <w:t xml:space="preserve">проведення відкритих заходів для селища мікрорайонів </w:t>
      </w:r>
      <w:proofErr w:type="spellStart"/>
      <w:r>
        <w:rPr>
          <w:u w:val="single"/>
        </w:rPr>
        <w:t>Забалки</w:t>
      </w:r>
      <w:proofErr w:type="spellEnd"/>
      <w:r>
        <w:rPr>
          <w:u w:val="single"/>
        </w:rPr>
        <w:t xml:space="preserve"> і Сухарного.</w:t>
      </w:r>
    </w:p>
    <w:p w:rsidR="000A4608" w:rsidRDefault="000A4608" w:rsidP="000A4608">
      <w:pPr>
        <w:jc w:val="both"/>
        <w:rPr>
          <w:u w:val="single"/>
        </w:rPr>
      </w:pPr>
    </w:p>
    <w:p w:rsidR="000A4608" w:rsidRDefault="00C12DA3" w:rsidP="000A4608">
      <w:pPr>
        <w:jc w:val="both"/>
      </w:pPr>
      <w:r>
        <w:rPr>
          <w:b/>
        </w:rPr>
        <w:tab/>
        <w:t xml:space="preserve">5. Опис </w:t>
      </w:r>
      <w:proofErr w:type="spellStart"/>
      <w:r>
        <w:rPr>
          <w:b/>
        </w:rPr>
        <w:t>проє</w:t>
      </w:r>
      <w:r w:rsidR="000A4608">
        <w:rPr>
          <w:b/>
        </w:rPr>
        <w:t>кту</w:t>
      </w:r>
      <w:proofErr w:type="spellEnd"/>
      <w:r w:rsidR="0098076A">
        <w:rPr>
          <w:b/>
        </w:rPr>
        <w:t xml:space="preserve"> </w:t>
      </w:r>
      <w:r>
        <w:rPr>
          <w:i/>
          <w:sz w:val="27"/>
          <w:szCs w:val="27"/>
        </w:rPr>
        <w:t xml:space="preserve">(основна мета </w:t>
      </w:r>
      <w:proofErr w:type="spellStart"/>
      <w:r>
        <w:rPr>
          <w:i/>
          <w:sz w:val="27"/>
          <w:szCs w:val="27"/>
        </w:rPr>
        <w:t>проє</w:t>
      </w:r>
      <w:r w:rsidR="0098076A">
        <w:rPr>
          <w:i/>
          <w:sz w:val="27"/>
          <w:szCs w:val="27"/>
        </w:rPr>
        <w:t>кту</w:t>
      </w:r>
      <w:proofErr w:type="spellEnd"/>
      <w:r w:rsidR="0098076A">
        <w:rPr>
          <w:i/>
          <w:sz w:val="27"/>
          <w:szCs w:val="27"/>
        </w:rPr>
        <w:t xml:space="preserve">; проблема, на вирішення якої він спрямований; запропоновані рішення; пояснення щодо того, чому саме це завдання повинно бути реалізоване і яким чином його реалізація вплине на подальше життя мешканців. Опис проекту не повинен містити вказівки на суб’єкт, який може бути потенційним виконавцем проекту. Також обов’язково зазначити відповідність стратегічним пріоритетам і цілям розвитку міста. Якщо </w:t>
      </w:r>
      <w:proofErr w:type="spellStart"/>
      <w:r w:rsidR="00B479D8">
        <w:rPr>
          <w:i/>
          <w:sz w:val="27"/>
          <w:szCs w:val="27"/>
        </w:rPr>
        <w:t>проє</w:t>
      </w:r>
      <w:r w:rsidR="0098076A">
        <w:rPr>
          <w:i/>
          <w:sz w:val="27"/>
          <w:szCs w:val="27"/>
        </w:rPr>
        <w:t>кт</w:t>
      </w:r>
      <w:proofErr w:type="spellEnd"/>
      <w:r w:rsidR="0098076A">
        <w:rPr>
          <w:i/>
          <w:sz w:val="27"/>
          <w:szCs w:val="27"/>
        </w:rPr>
        <w:t xml:space="preserve"> має капітальний характер, зазначається можливіст</w:t>
      </w:r>
      <w:r w:rsidR="0069678A">
        <w:rPr>
          <w:i/>
          <w:sz w:val="27"/>
          <w:szCs w:val="27"/>
        </w:rPr>
        <w:t xml:space="preserve">ь користування результатами </w:t>
      </w:r>
      <w:proofErr w:type="spellStart"/>
      <w:r w:rsidR="0069678A">
        <w:rPr>
          <w:i/>
          <w:sz w:val="27"/>
          <w:szCs w:val="27"/>
        </w:rPr>
        <w:t>проє</w:t>
      </w:r>
      <w:r w:rsidR="0098076A">
        <w:rPr>
          <w:i/>
          <w:sz w:val="27"/>
          <w:szCs w:val="27"/>
        </w:rPr>
        <w:t>кту</w:t>
      </w:r>
      <w:proofErr w:type="spellEnd"/>
      <w:r w:rsidR="0098076A">
        <w:rPr>
          <w:i/>
          <w:sz w:val="27"/>
          <w:szCs w:val="27"/>
        </w:rPr>
        <w:t xml:space="preserve"> особами з особливими потребами)</w:t>
      </w:r>
      <w:r w:rsidR="0098076A">
        <w:t>:</w:t>
      </w:r>
    </w:p>
    <w:p w:rsidR="000A4608" w:rsidRDefault="000A4608" w:rsidP="000A4608">
      <w:pPr>
        <w:ind w:firstLine="709"/>
        <w:jc w:val="both"/>
        <w:rPr>
          <w:u w:val="single"/>
        </w:rPr>
      </w:pPr>
      <w:r>
        <w:rPr>
          <w:u w:val="single"/>
        </w:rPr>
        <w:t xml:space="preserve"> Головною</w:t>
      </w:r>
      <w:r w:rsidR="00C12DA3">
        <w:rPr>
          <w:u w:val="single"/>
        </w:rPr>
        <w:t xml:space="preserve"> метою </w:t>
      </w:r>
      <w:proofErr w:type="spellStart"/>
      <w:r w:rsidR="00C12DA3">
        <w:rPr>
          <w:u w:val="single"/>
        </w:rPr>
        <w:t>проє</w:t>
      </w:r>
      <w:r>
        <w:rPr>
          <w:u w:val="single"/>
        </w:rPr>
        <w:t>кту</w:t>
      </w:r>
      <w:proofErr w:type="spellEnd"/>
      <w:r>
        <w:rPr>
          <w:u w:val="single"/>
        </w:rPr>
        <w:t xml:space="preserve"> є будівництво сучасних павільйонів на ігрових майданчиках відповідно до санітарних вимог, створення привабливого </w:t>
      </w:r>
      <w:r w:rsidR="006D3425">
        <w:rPr>
          <w:u w:val="single"/>
        </w:rPr>
        <w:t xml:space="preserve">вигляду </w:t>
      </w:r>
      <w:proofErr w:type="spellStart"/>
      <w:r w:rsidR="006D3425">
        <w:rPr>
          <w:u w:val="single"/>
        </w:rPr>
        <w:t>мікрорайона</w:t>
      </w:r>
      <w:proofErr w:type="spellEnd"/>
      <w:r w:rsidR="00270BE5">
        <w:rPr>
          <w:u w:val="single"/>
        </w:rPr>
        <w:t xml:space="preserve"> міста</w:t>
      </w:r>
      <w:r>
        <w:rPr>
          <w:u w:val="single"/>
        </w:rPr>
        <w:t>, належних умов для організації дозвілля, ігрової діяльності дітей, впровадж</w:t>
      </w:r>
      <w:r w:rsidR="00270BE5">
        <w:rPr>
          <w:u w:val="single"/>
        </w:rPr>
        <w:t xml:space="preserve">ення здорового способу життя, </w:t>
      </w:r>
      <w:r w:rsidR="006D3425">
        <w:rPr>
          <w:u w:val="single"/>
        </w:rPr>
        <w:t xml:space="preserve">проведення </w:t>
      </w:r>
      <w:r w:rsidR="00270BE5">
        <w:rPr>
          <w:u w:val="single"/>
        </w:rPr>
        <w:t>відкритих заходів для місцевої громади.</w:t>
      </w:r>
      <w:r>
        <w:rPr>
          <w:u w:val="single"/>
        </w:rPr>
        <w:t xml:space="preserve"> </w:t>
      </w:r>
    </w:p>
    <w:p w:rsidR="000A4608" w:rsidRDefault="000A4608" w:rsidP="000A4608">
      <w:pPr>
        <w:ind w:firstLine="709"/>
        <w:jc w:val="both"/>
        <w:rPr>
          <w:u w:val="single"/>
        </w:rPr>
      </w:pPr>
      <w:r>
        <w:rPr>
          <w:u w:val="single"/>
        </w:rPr>
        <w:t>Завдання та ці</w:t>
      </w:r>
      <w:r w:rsidR="00C12DA3">
        <w:rPr>
          <w:u w:val="single"/>
        </w:rPr>
        <w:t xml:space="preserve">ль </w:t>
      </w:r>
      <w:proofErr w:type="spellStart"/>
      <w:r w:rsidR="00C12DA3">
        <w:rPr>
          <w:u w:val="single"/>
        </w:rPr>
        <w:t>проє</w:t>
      </w:r>
      <w:r>
        <w:rPr>
          <w:u w:val="single"/>
        </w:rPr>
        <w:t>кту</w:t>
      </w:r>
      <w:proofErr w:type="spellEnd"/>
      <w:r>
        <w:rPr>
          <w:u w:val="single"/>
        </w:rPr>
        <w:t>: створення сучасного ігрового середовища</w:t>
      </w:r>
      <w:r w:rsidR="00270BE5" w:rsidRPr="00270BE5">
        <w:rPr>
          <w:u w:val="single"/>
        </w:rPr>
        <w:t xml:space="preserve"> </w:t>
      </w:r>
      <w:r w:rsidR="00270BE5">
        <w:rPr>
          <w:u w:val="single"/>
        </w:rPr>
        <w:t>для безпеки життєдіяльності дітей</w:t>
      </w:r>
      <w:r>
        <w:rPr>
          <w:u w:val="single"/>
        </w:rPr>
        <w:t>.</w:t>
      </w:r>
    </w:p>
    <w:p w:rsidR="000A4608" w:rsidRDefault="000A4608" w:rsidP="000A4608">
      <w:pPr>
        <w:ind w:firstLine="709"/>
        <w:jc w:val="both"/>
        <w:rPr>
          <w:u w:val="single"/>
        </w:rPr>
      </w:pPr>
      <w:r>
        <w:rPr>
          <w:u w:val="single"/>
        </w:rPr>
        <w:t xml:space="preserve">У цьому році </w:t>
      </w:r>
      <w:r w:rsidR="00270BE5">
        <w:rPr>
          <w:u w:val="single"/>
        </w:rPr>
        <w:t xml:space="preserve">нашому дитячому садочку </w:t>
      </w:r>
      <w:r>
        <w:rPr>
          <w:u w:val="single"/>
        </w:rPr>
        <w:t>виповниться 100 років з дня заснування. Він єдини</w:t>
      </w:r>
      <w:r w:rsidR="00383BEA">
        <w:rPr>
          <w:u w:val="single"/>
        </w:rPr>
        <w:t xml:space="preserve">й садочок у мікрорайонах </w:t>
      </w:r>
      <w:proofErr w:type="spellStart"/>
      <w:r w:rsidR="00383BEA">
        <w:rPr>
          <w:u w:val="single"/>
        </w:rPr>
        <w:t>Забалки</w:t>
      </w:r>
      <w:proofErr w:type="spellEnd"/>
      <w:r w:rsidR="00383BEA">
        <w:rPr>
          <w:u w:val="single"/>
        </w:rPr>
        <w:t xml:space="preserve"> і Сухарного</w:t>
      </w:r>
      <w:r>
        <w:rPr>
          <w:u w:val="single"/>
        </w:rPr>
        <w:t>.   У дитячому садку виховуєть</w:t>
      </w:r>
      <w:r w:rsidR="00270BE5">
        <w:rPr>
          <w:u w:val="single"/>
        </w:rPr>
        <w:t>ся 70 дошкільників у 3-х групах.</w:t>
      </w:r>
      <w:r>
        <w:rPr>
          <w:u w:val="single"/>
        </w:rPr>
        <w:t xml:space="preserve"> </w:t>
      </w:r>
      <w:r w:rsidR="00EE337C">
        <w:rPr>
          <w:u w:val="single"/>
        </w:rPr>
        <w:t>Вже другий рік поспіль у</w:t>
      </w:r>
      <w:r>
        <w:rPr>
          <w:u w:val="single"/>
        </w:rPr>
        <w:t xml:space="preserve"> літній період дітям доводиться гратися під палю</w:t>
      </w:r>
      <w:r w:rsidR="00146D6D">
        <w:rPr>
          <w:u w:val="single"/>
        </w:rPr>
        <w:t>чим со</w:t>
      </w:r>
      <w:r>
        <w:rPr>
          <w:u w:val="single"/>
        </w:rPr>
        <w:t>нцем</w:t>
      </w:r>
      <w:r w:rsidR="00270BE5">
        <w:rPr>
          <w:u w:val="single"/>
        </w:rPr>
        <w:t>, а в дощову погоду знаходитися в приміщенні дитячого садка</w:t>
      </w:r>
      <w:r>
        <w:rPr>
          <w:u w:val="single"/>
        </w:rPr>
        <w:t xml:space="preserve"> по причині відсутності павільйонів.</w:t>
      </w:r>
      <w:r w:rsidR="00270BE5" w:rsidRPr="00270BE5">
        <w:rPr>
          <w:u w:val="single"/>
        </w:rPr>
        <w:t xml:space="preserve"> </w:t>
      </w:r>
      <w:r w:rsidR="0069678A">
        <w:rPr>
          <w:u w:val="single"/>
        </w:rPr>
        <w:t>У мікрорайонах проживають  20</w:t>
      </w:r>
      <w:r w:rsidR="00270BE5">
        <w:rPr>
          <w:u w:val="single"/>
        </w:rPr>
        <w:t>0 дітей дошкільного віку.</w:t>
      </w:r>
      <w:r>
        <w:rPr>
          <w:u w:val="single"/>
        </w:rPr>
        <w:t xml:space="preserve"> </w:t>
      </w:r>
    </w:p>
    <w:p w:rsidR="000A4608" w:rsidRDefault="00EE337C" w:rsidP="000A4608">
      <w:pPr>
        <w:ind w:firstLine="709"/>
        <w:jc w:val="both"/>
        <w:rPr>
          <w:u w:val="single"/>
        </w:rPr>
      </w:pPr>
      <w:r>
        <w:rPr>
          <w:u w:val="single"/>
        </w:rPr>
        <w:t>Зусиллями батьків у</w:t>
      </w:r>
      <w:r w:rsidR="00270BE5">
        <w:rPr>
          <w:u w:val="single"/>
        </w:rPr>
        <w:t xml:space="preserve"> 2019 році проведено демонтаж аварійних павільйонів дерев</w:t>
      </w:r>
      <w:r w:rsidR="00270BE5" w:rsidRPr="003B30FD">
        <w:rPr>
          <w:u w:val="single"/>
          <w:lang w:val="ru-RU"/>
        </w:rPr>
        <w:t>’</w:t>
      </w:r>
      <w:proofErr w:type="spellStart"/>
      <w:r>
        <w:rPr>
          <w:u w:val="single"/>
        </w:rPr>
        <w:t>яних</w:t>
      </w:r>
      <w:proofErr w:type="spellEnd"/>
      <w:r>
        <w:rPr>
          <w:u w:val="single"/>
        </w:rPr>
        <w:t xml:space="preserve"> конструкцій</w:t>
      </w:r>
      <w:r w:rsidR="00270BE5">
        <w:rPr>
          <w:u w:val="single"/>
        </w:rPr>
        <w:t>.</w:t>
      </w:r>
      <w:r>
        <w:rPr>
          <w:u w:val="single"/>
        </w:rPr>
        <w:t xml:space="preserve"> Силами батьківської громади будуть </w:t>
      </w:r>
      <w:r w:rsidR="003B30FD">
        <w:rPr>
          <w:u w:val="single"/>
        </w:rPr>
        <w:t xml:space="preserve"> </w:t>
      </w:r>
      <w:r>
        <w:rPr>
          <w:u w:val="single"/>
        </w:rPr>
        <w:t>виконані</w:t>
      </w:r>
      <w:r w:rsidR="000A4608">
        <w:rPr>
          <w:u w:val="single"/>
        </w:rPr>
        <w:t xml:space="preserve"> підготовчі роботи ( копка ям, фарбування, тощо).</w:t>
      </w:r>
    </w:p>
    <w:p w:rsidR="000A4608" w:rsidRDefault="000A4608" w:rsidP="000A4608">
      <w:pPr>
        <w:ind w:firstLine="709"/>
        <w:jc w:val="both"/>
        <w:rPr>
          <w:u w:val="single"/>
        </w:rPr>
      </w:pPr>
      <w:r>
        <w:rPr>
          <w:u w:val="single"/>
        </w:rPr>
        <w:t xml:space="preserve">Будівництво нових  павільйонів </w:t>
      </w:r>
      <w:r w:rsidR="00C213C7">
        <w:rPr>
          <w:u w:val="single"/>
        </w:rPr>
        <w:t xml:space="preserve">з металу і пластику </w:t>
      </w:r>
      <w:r>
        <w:rPr>
          <w:u w:val="single"/>
        </w:rPr>
        <w:t>дасть можливість осучаснити дворове середовище, створити привабливий  вигляд,</w:t>
      </w:r>
      <w:r w:rsidR="00C213C7">
        <w:rPr>
          <w:u w:val="single"/>
        </w:rPr>
        <w:t xml:space="preserve"> який би</w:t>
      </w:r>
      <w:r>
        <w:rPr>
          <w:u w:val="single"/>
        </w:rPr>
        <w:t xml:space="preserve"> </w:t>
      </w:r>
      <w:r w:rsidR="00C213C7">
        <w:rPr>
          <w:u w:val="single"/>
        </w:rPr>
        <w:t xml:space="preserve">нагадував дітям улюблену казку і формою, і за кольором, будив його фантазію і одночасно гармонував з навколишнім пейзажем, </w:t>
      </w:r>
      <w:r>
        <w:rPr>
          <w:u w:val="single"/>
        </w:rPr>
        <w:t>що сприятиме вихованню естетичн</w:t>
      </w:r>
      <w:r w:rsidR="00C213C7">
        <w:rPr>
          <w:u w:val="single"/>
        </w:rPr>
        <w:t xml:space="preserve">ого смаку дітей. Реалізація </w:t>
      </w:r>
      <w:proofErr w:type="spellStart"/>
      <w:r w:rsidR="00C213C7">
        <w:rPr>
          <w:u w:val="single"/>
        </w:rPr>
        <w:t>проє</w:t>
      </w:r>
      <w:r>
        <w:rPr>
          <w:u w:val="single"/>
        </w:rPr>
        <w:t>кту</w:t>
      </w:r>
      <w:proofErr w:type="spellEnd"/>
      <w:r>
        <w:rPr>
          <w:u w:val="single"/>
        </w:rPr>
        <w:t xml:space="preserve"> дозволить збільшити територію для розташування </w:t>
      </w:r>
      <w:r w:rsidR="00C213C7">
        <w:rPr>
          <w:u w:val="single"/>
        </w:rPr>
        <w:t xml:space="preserve">наявного </w:t>
      </w:r>
      <w:r>
        <w:rPr>
          <w:u w:val="single"/>
        </w:rPr>
        <w:t xml:space="preserve">ігрового обладнання, створити більш комфортні умови для ігрової діяльності дітей на свіжому повітрі, забезпечить належну  організацію проведення ігор, відпочинку, оздоровлення дітей, відкритих заходів, свят на ігрових майданчиках із запрошенням мешканців мікрорайону, громадськості. </w:t>
      </w:r>
    </w:p>
    <w:p w:rsidR="000A4608" w:rsidRDefault="00C12DA3" w:rsidP="000A4608">
      <w:pPr>
        <w:ind w:firstLine="709"/>
        <w:jc w:val="both"/>
        <w:rPr>
          <w:szCs w:val="28"/>
          <w:u w:val="single"/>
        </w:rPr>
      </w:pPr>
      <w:proofErr w:type="spellStart"/>
      <w:r>
        <w:rPr>
          <w:szCs w:val="28"/>
          <w:u w:val="single"/>
        </w:rPr>
        <w:t>Проє</w:t>
      </w:r>
      <w:r w:rsidR="000A4608">
        <w:rPr>
          <w:szCs w:val="28"/>
          <w:u w:val="single"/>
        </w:rPr>
        <w:t>кт</w:t>
      </w:r>
      <w:proofErr w:type="spellEnd"/>
      <w:r w:rsidR="000A4608">
        <w:rPr>
          <w:szCs w:val="28"/>
          <w:u w:val="single"/>
        </w:rPr>
        <w:t xml:space="preserve"> відповідає стратегічним пріоритетам </w:t>
      </w:r>
      <w:r w:rsidR="00C213C7">
        <w:rPr>
          <w:szCs w:val="28"/>
          <w:u w:val="single"/>
        </w:rPr>
        <w:t xml:space="preserve">мікрорайону і цілям розвитку міста. </w:t>
      </w:r>
      <w:r w:rsidR="00D81F95">
        <w:rPr>
          <w:szCs w:val="28"/>
          <w:u w:val="single"/>
        </w:rPr>
        <w:t>Двір дитячого садка, як</w:t>
      </w:r>
      <w:r w:rsidR="000A4608">
        <w:rPr>
          <w:szCs w:val="28"/>
          <w:u w:val="single"/>
        </w:rPr>
        <w:t xml:space="preserve"> туристичний об’єкт, </w:t>
      </w:r>
      <w:r w:rsidR="00D81F95">
        <w:rPr>
          <w:szCs w:val="28"/>
          <w:u w:val="single"/>
        </w:rPr>
        <w:t>який у минулому був попівським будинком</w:t>
      </w:r>
      <w:r w:rsidR="000A4608">
        <w:rPr>
          <w:szCs w:val="28"/>
          <w:u w:val="single"/>
        </w:rPr>
        <w:t xml:space="preserve">, навпроти </w:t>
      </w:r>
      <w:r w:rsidR="00D81F95">
        <w:rPr>
          <w:szCs w:val="28"/>
          <w:u w:val="single"/>
        </w:rPr>
        <w:t xml:space="preserve"> якого</w:t>
      </w:r>
      <w:r w:rsidR="000A4608">
        <w:rPr>
          <w:szCs w:val="28"/>
          <w:u w:val="single"/>
        </w:rPr>
        <w:t xml:space="preserve"> розташовано Свято-Миколаївський </w:t>
      </w:r>
      <w:r w:rsidR="00D81F95">
        <w:rPr>
          <w:szCs w:val="28"/>
          <w:u w:val="single"/>
        </w:rPr>
        <w:t>морський собор.</w:t>
      </w:r>
      <w:r w:rsidR="000A4608">
        <w:rPr>
          <w:szCs w:val="28"/>
          <w:u w:val="single"/>
        </w:rPr>
        <w:t xml:space="preserve"> </w:t>
      </w:r>
      <w:r w:rsidR="00D81F95">
        <w:rPr>
          <w:szCs w:val="28"/>
          <w:u w:val="single"/>
        </w:rPr>
        <w:t>Яскраве оформлення дитячих майданчиків створить  привабливий вигляд</w:t>
      </w:r>
      <w:r w:rsidR="000A4608">
        <w:rPr>
          <w:szCs w:val="28"/>
          <w:u w:val="single"/>
        </w:rPr>
        <w:t xml:space="preserve"> для </w:t>
      </w:r>
      <w:r w:rsidR="00D81F95">
        <w:rPr>
          <w:szCs w:val="28"/>
          <w:u w:val="single"/>
        </w:rPr>
        <w:t>мешканців</w:t>
      </w:r>
      <w:r w:rsidR="000A4608">
        <w:rPr>
          <w:szCs w:val="28"/>
          <w:u w:val="single"/>
        </w:rPr>
        <w:t xml:space="preserve"> мікрорайону</w:t>
      </w:r>
      <w:r w:rsidR="00D81F95">
        <w:rPr>
          <w:szCs w:val="28"/>
          <w:u w:val="single"/>
        </w:rPr>
        <w:t xml:space="preserve"> і туристів</w:t>
      </w:r>
      <w:r w:rsidR="000A4608">
        <w:rPr>
          <w:szCs w:val="28"/>
          <w:u w:val="single"/>
        </w:rPr>
        <w:t>.</w:t>
      </w:r>
    </w:p>
    <w:p w:rsidR="000A4608" w:rsidRDefault="000A4608" w:rsidP="000A4608">
      <w:pPr>
        <w:jc w:val="both"/>
        <w:rPr>
          <w:u w:val="single"/>
        </w:rPr>
      </w:pPr>
      <w:r>
        <w:rPr>
          <w:u w:val="single"/>
        </w:rPr>
        <w:t xml:space="preserve">         </w:t>
      </w:r>
    </w:p>
    <w:p w:rsidR="001B4E71" w:rsidRDefault="001B4E71" w:rsidP="000A4608">
      <w:pPr>
        <w:jc w:val="both"/>
        <w:rPr>
          <w:b/>
        </w:rPr>
      </w:pPr>
    </w:p>
    <w:p w:rsidR="0069678A" w:rsidRDefault="000A4608" w:rsidP="000A4608">
      <w:pPr>
        <w:jc w:val="both"/>
      </w:pPr>
      <w:r>
        <w:rPr>
          <w:b/>
        </w:rPr>
        <w:lastRenderedPageBreak/>
        <w:tab/>
        <w:t>6.</w:t>
      </w:r>
      <w:r>
        <w:t xml:space="preserve"> </w:t>
      </w:r>
      <w:r w:rsidR="00C12DA3">
        <w:rPr>
          <w:b/>
        </w:rPr>
        <w:t xml:space="preserve">Обґрунтування </w:t>
      </w:r>
      <w:proofErr w:type="spellStart"/>
      <w:r w:rsidR="00C12DA3">
        <w:rPr>
          <w:b/>
        </w:rPr>
        <w:t>бенефіціарів</w:t>
      </w:r>
      <w:proofErr w:type="spellEnd"/>
      <w:r w:rsidR="00C12DA3">
        <w:rPr>
          <w:b/>
        </w:rPr>
        <w:t xml:space="preserve"> </w:t>
      </w:r>
      <w:proofErr w:type="spellStart"/>
      <w:r w:rsidR="00C12DA3">
        <w:rPr>
          <w:b/>
        </w:rPr>
        <w:t>проє</w:t>
      </w:r>
      <w:r>
        <w:rPr>
          <w:b/>
        </w:rPr>
        <w:t>кту</w:t>
      </w:r>
      <w:proofErr w:type="spellEnd"/>
      <w:r>
        <w:t xml:space="preserve"> </w:t>
      </w:r>
      <w:r>
        <w:rPr>
          <w:i/>
          <w:sz w:val="27"/>
          <w:szCs w:val="27"/>
        </w:rPr>
        <w:t>(основні групи мешканців, які зможуть</w:t>
      </w:r>
      <w:r w:rsidR="00B479D8">
        <w:rPr>
          <w:i/>
          <w:sz w:val="27"/>
          <w:szCs w:val="27"/>
        </w:rPr>
        <w:t xml:space="preserve"> користуватися результатами </w:t>
      </w:r>
      <w:proofErr w:type="spellStart"/>
      <w:r w:rsidR="00B479D8">
        <w:rPr>
          <w:i/>
          <w:sz w:val="27"/>
          <w:szCs w:val="27"/>
        </w:rPr>
        <w:t>проє</w:t>
      </w:r>
      <w:r>
        <w:rPr>
          <w:i/>
          <w:sz w:val="27"/>
          <w:szCs w:val="27"/>
        </w:rPr>
        <w:t>кту</w:t>
      </w:r>
      <w:proofErr w:type="spellEnd"/>
      <w:r>
        <w:rPr>
          <w:i/>
          <w:sz w:val="27"/>
          <w:szCs w:val="27"/>
        </w:rPr>
        <w:t>)</w:t>
      </w:r>
      <w:r>
        <w:t>:</w:t>
      </w:r>
    </w:p>
    <w:p w:rsidR="0069678A" w:rsidRDefault="0069678A" w:rsidP="000A4608">
      <w:pPr>
        <w:jc w:val="both"/>
      </w:pPr>
      <w:r>
        <w:t>*   мешканці мікрорайону, як гості - під час проведення свят, розваг, виставок, ярмарок;</w:t>
      </w:r>
    </w:p>
    <w:p w:rsidR="000A4608" w:rsidRDefault="000A4608" w:rsidP="000A4608">
      <w:pPr>
        <w:jc w:val="both"/>
      </w:pPr>
      <w:r>
        <w:t xml:space="preserve">* </w:t>
      </w:r>
      <w:r w:rsidR="0069678A">
        <w:t xml:space="preserve">200 </w:t>
      </w:r>
      <w:r>
        <w:t xml:space="preserve">діти </w:t>
      </w:r>
      <w:r w:rsidR="0069678A">
        <w:t xml:space="preserve">, які матимуть </w:t>
      </w:r>
      <w:r>
        <w:t>можливість повноцінно та безпечно грати та розвиватися;</w:t>
      </w:r>
    </w:p>
    <w:p w:rsidR="000A4608" w:rsidRDefault="000A4608" w:rsidP="000A4608">
      <w:pPr>
        <w:jc w:val="both"/>
      </w:pPr>
      <w:r>
        <w:t>*</w:t>
      </w:r>
      <w:r w:rsidR="0069678A">
        <w:t xml:space="preserve">  </w:t>
      </w:r>
      <w:r>
        <w:t>молоді батьки з маленькими діткам</w:t>
      </w:r>
      <w:r w:rsidR="0069678A">
        <w:t>и – адаптація до дитячого садка.</w:t>
      </w:r>
    </w:p>
    <w:p w:rsidR="000A4608" w:rsidRDefault="000A4608" w:rsidP="000A4608">
      <w:pPr>
        <w:rPr>
          <w:u w:val="single"/>
        </w:rPr>
      </w:pPr>
    </w:p>
    <w:p w:rsidR="00AA6879" w:rsidRDefault="00AA6879" w:rsidP="000A4608">
      <w:pPr>
        <w:rPr>
          <w:u w:val="single"/>
        </w:rPr>
      </w:pPr>
    </w:p>
    <w:p w:rsidR="000A4608" w:rsidRPr="0069678A" w:rsidRDefault="000A4608" w:rsidP="000A4608">
      <w:pPr>
        <w:rPr>
          <w:b/>
        </w:rPr>
      </w:pPr>
      <w:r>
        <w:rPr>
          <w:b/>
        </w:rPr>
        <w:tab/>
        <w:t>7. Інформація щодо очікуваних ре</w:t>
      </w:r>
      <w:r w:rsidR="00C12DA3">
        <w:rPr>
          <w:b/>
        </w:rPr>
        <w:t xml:space="preserve">зультатів у разі реалізації </w:t>
      </w:r>
      <w:proofErr w:type="spellStart"/>
      <w:r w:rsidR="00C12DA3">
        <w:rPr>
          <w:b/>
        </w:rPr>
        <w:t>проє</w:t>
      </w:r>
      <w:r>
        <w:rPr>
          <w:b/>
        </w:rPr>
        <w:t>кту</w:t>
      </w:r>
      <w:proofErr w:type="spellEnd"/>
      <w:r>
        <w:rPr>
          <w:b/>
        </w:rPr>
        <w:t>:</w:t>
      </w:r>
    </w:p>
    <w:p w:rsidR="000A4608" w:rsidRDefault="0069678A" w:rsidP="0069678A">
      <w:pPr>
        <w:pStyle w:val="a6"/>
        <w:numPr>
          <w:ilvl w:val="0"/>
          <w:numId w:val="2"/>
        </w:numPr>
      </w:pPr>
      <w:r>
        <w:t>Змінить естетичний вигляд мікрорайону.</w:t>
      </w:r>
    </w:p>
    <w:p w:rsidR="0069678A" w:rsidRDefault="0069678A" w:rsidP="0069678A">
      <w:pPr>
        <w:pStyle w:val="a6"/>
        <w:numPr>
          <w:ilvl w:val="0"/>
          <w:numId w:val="2"/>
        </w:numPr>
      </w:pPr>
      <w:r>
        <w:t>Створить безпечне середовище для організації ігрової діяльності дітей за будь якої погоди.</w:t>
      </w:r>
    </w:p>
    <w:p w:rsidR="0069678A" w:rsidRDefault="0069678A" w:rsidP="0069678A">
      <w:pPr>
        <w:pStyle w:val="a6"/>
        <w:numPr>
          <w:ilvl w:val="0"/>
          <w:numId w:val="2"/>
        </w:numPr>
      </w:pPr>
      <w:r>
        <w:t>З</w:t>
      </w:r>
      <w:r w:rsidRPr="0069678A">
        <w:rPr>
          <w:lang w:val="ru-RU"/>
        </w:rPr>
        <w:t>’</w:t>
      </w:r>
      <w:r>
        <w:t>явиться простір для організації відкритих заходів.</w:t>
      </w:r>
    </w:p>
    <w:p w:rsidR="001B4E71" w:rsidRDefault="001B4E71" w:rsidP="000A4608"/>
    <w:p w:rsidR="00AA6879" w:rsidRDefault="00AA6879" w:rsidP="000A4608"/>
    <w:p w:rsidR="000A4608" w:rsidRDefault="000A4608" w:rsidP="000A4608">
      <w:pPr>
        <w:rPr>
          <w:szCs w:val="25"/>
        </w:rPr>
      </w:pPr>
      <w:r>
        <w:rPr>
          <w:b/>
          <w:szCs w:val="25"/>
        </w:rPr>
        <w:tab/>
        <w:t>8. Орі</w:t>
      </w:r>
      <w:r w:rsidR="00C12DA3">
        <w:rPr>
          <w:b/>
          <w:szCs w:val="25"/>
        </w:rPr>
        <w:t xml:space="preserve">єнтовна вартість (кошторис) </w:t>
      </w:r>
      <w:proofErr w:type="spellStart"/>
      <w:r w:rsidR="00C12DA3">
        <w:rPr>
          <w:b/>
          <w:szCs w:val="25"/>
        </w:rPr>
        <w:t>проє</w:t>
      </w:r>
      <w:r>
        <w:rPr>
          <w:b/>
          <w:szCs w:val="25"/>
        </w:rPr>
        <w:t>кту</w:t>
      </w:r>
      <w:proofErr w:type="spellEnd"/>
      <w:r>
        <w:rPr>
          <w:szCs w:val="25"/>
        </w:rPr>
        <w:t xml:space="preserve"> </w:t>
      </w:r>
      <w:r w:rsidR="00C12DA3">
        <w:rPr>
          <w:i/>
          <w:szCs w:val="25"/>
        </w:rPr>
        <w:t xml:space="preserve">(всі складові </w:t>
      </w:r>
      <w:proofErr w:type="spellStart"/>
      <w:r w:rsidR="00C12DA3">
        <w:rPr>
          <w:i/>
          <w:szCs w:val="25"/>
        </w:rPr>
        <w:t>проє</w:t>
      </w:r>
      <w:r>
        <w:rPr>
          <w:i/>
          <w:szCs w:val="25"/>
        </w:rPr>
        <w:t>кту</w:t>
      </w:r>
      <w:proofErr w:type="spellEnd"/>
      <w:r>
        <w:rPr>
          <w:i/>
          <w:szCs w:val="25"/>
        </w:rPr>
        <w:t xml:space="preserve"> та їхня  орієнтовна вартість)</w:t>
      </w:r>
      <w:r w:rsidR="00D0251F">
        <w:rPr>
          <w:szCs w:val="25"/>
        </w:rPr>
        <w:t xml:space="preserve">. </w:t>
      </w:r>
    </w:p>
    <w:p w:rsidR="002D716A" w:rsidRDefault="002D716A" w:rsidP="000A4608">
      <w:pPr>
        <w:rPr>
          <w:szCs w:val="25"/>
        </w:rPr>
      </w:pPr>
    </w:p>
    <w:tbl>
      <w:tblPr>
        <w:tblStyle w:val="a7"/>
        <w:tblW w:w="8085" w:type="dxa"/>
        <w:tblInd w:w="-34" w:type="dxa"/>
        <w:tblLayout w:type="fixed"/>
        <w:tblLook w:val="04A0" w:firstRow="1" w:lastRow="0" w:firstColumn="1" w:lastColumn="0" w:noHBand="0" w:noVBand="1"/>
      </w:tblPr>
      <w:tblGrid>
        <w:gridCol w:w="569"/>
        <w:gridCol w:w="3687"/>
        <w:gridCol w:w="3829"/>
      </w:tblGrid>
      <w:tr w:rsidR="002D716A" w:rsidTr="00000A12">
        <w:tc>
          <w:tcPr>
            <w:tcW w:w="569" w:type="dxa"/>
            <w:tcBorders>
              <w:top w:val="single" w:sz="4" w:space="0" w:color="auto"/>
              <w:left w:val="single" w:sz="4" w:space="0" w:color="auto"/>
              <w:bottom w:val="single" w:sz="4" w:space="0" w:color="auto"/>
              <w:right w:val="single" w:sz="4" w:space="0" w:color="auto"/>
            </w:tcBorders>
            <w:hideMark/>
          </w:tcPr>
          <w:p w:rsidR="002D716A" w:rsidRDefault="002D716A" w:rsidP="006B5C25">
            <w:pPr>
              <w:jc w:val="center"/>
              <w:rPr>
                <w:b/>
                <w:szCs w:val="28"/>
              </w:rPr>
            </w:pPr>
            <w:r>
              <w:rPr>
                <w:b/>
                <w:szCs w:val="28"/>
              </w:rPr>
              <w:t>№</w:t>
            </w:r>
          </w:p>
        </w:tc>
        <w:tc>
          <w:tcPr>
            <w:tcW w:w="3687" w:type="dxa"/>
            <w:tcBorders>
              <w:top w:val="single" w:sz="4" w:space="0" w:color="auto"/>
              <w:left w:val="single" w:sz="4" w:space="0" w:color="auto"/>
              <w:bottom w:val="single" w:sz="4" w:space="0" w:color="auto"/>
              <w:right w:val="single" w:sz="4" w:space="0" w:color="auto"/>
            </w:tcBorders>
            <w:hideMark/>
          </w:tcPr>
          <w:p w:rsidR="002D716A" w:rsidRDefault="002D716A" w:rsidP="006B5C25">
            <w:pPr>
              <w:jc w:val="center"/>
              <w:rPr>
                <w:b/>
                <w:szCs w:val="28"/>
              </w:rPr>
            </w:pPr>
            <w:r>
              <w:rPr>
                <w:b/>
                <w:szCs w:val="28"/>
              </w:rPr>
              <w:t>Складові завдання</w:t>
            </w:r>
          </w:p>
        </w:tc>
        <w:tc>
          <w:tcPr>
            <w:tcW w:w="3829" w:type="dxa"/>
            <w:tcBorders>
              <w:top w:val="single" w:sz="4" w:space="0" w:color="auto"/>
              <w:left w:val="single" w:sz="4" w:space="0" w:color="auto"/>
              <w:bottom w:val="single" w:sz="4" w:space="0" w:color="auto"/>
              <w:right w:val="single" w:sz="4" w:space="0" w:color="auto"/>
            </w:tcBorders>
            <w:hideMark/>
          </w:tcPr>
          <w:p w:rsidR="002D716A" w:rsidRDefault="002D716A" w:rsidP="006B5C25">
            <w:pPr>
              <w:jc w:val="center"/>
              <w:rPr>
                <w:b/>
                <w:szCs w:val="28"/>
              </w:rPr>
            </w:pPr>
            <w:r>
              <w:rPr>
                <w:rFonts w:ascii="Calibri" w:eastAsia="Times New Roman" w:hAnsi="Calibri" w:cs="Calibri"/>
                <w:b/>
                <w:i/>
                <w:lang w:eastAsia="en-US"/>
              </w:rPr>
              <w:t>Орієнтовна вартість, гривень</w:t>
            </w:r>
          </w:p>
        </w:tc>
      </w:tr>
      <w:tr w:rsidR="00000A12" w:rsidTr="00000A12">
        <w:tc>
          <w:tcPr>
            <w:tcW w:w="569" w:type="dxa"/>
            <w:tcBorders>
              <w:top w:val="single" w:sz="4" w:space="0" w:color="auto"/>
              <w:left w:val="single" w:sz="4" w:space="0" w:color="auto"/>
              <w:bottom w:val="single" w:sz="4" w:space="0" w:color="auto"/>
              <w:right w:val="single" w:sz="4" w:space="0" w:color="auto"/>
            </w:tcBorders>
            <w:hideMark/>
          </w:tcPr>
          <w:p w:rsidR="00000A12" w:rsidRPr="00000A12" w:rsidRDefault="00000A12" w:rsidP="006B5C25">
            <w:pPr>
              <w:jc w:val="center"/>
              <w:rPr>
                <w:szCs w:val="28"/>
              </w:rPr>
            </w:pPr>
            <w:r w:rsidRPr="00000A12">
              <w:rPr>
                <w:szCs w:val="28"/>
              </w:rPr>
              <w:t>1</w:t>
            </w:r>
            <w:r w:rsidR="00C12DA3">
              <w:rPr>
                <w:szCs w:val="28"/>
              </w:rPr>
              <w:t>.</w:t>
            </w:r>
          </w:p>
        </w:tc>
        <w:tc>
          <w:tcPr>
            <w:tcW w:w="3687" w:type="dxa"/>
            <w:tcBorders>
              <w:top w:val="single" w:sz="4" w:space="0" w:color="auto"/>
              <w:left w:val="single" w:sz="4" w:space="0" w:color="auto"/>
              <w:bottom w:val="single" w:sz="4" w:space="0" w:color="auto"/>
              <w:right w:val="single" w:sz="4" w:space="0" w:color="auto"/>
            </w:tcBorders>
            <w:hideMark/>
          </w:tcPr>
          <w:p w:rsidR="00000A12" w:rsidRPr="00000A12" w:rsidRDefault="00000A12" w:rsidP="00000A12">
            <w:pPr>
              <w:rPr>
                <w:szCs w:val="28"/>
              </w:rPr>
            </w:pPr>
            <w:r w:rsidRPr="00000A12">
              <w:rPr>
                <w:szCs w:val="28"/>
              </w:rPr>
              <w:t>Вартість матеріалів</w:t>
            </w:r>
            <w:r>
              <w:rPr>
                <w:szCs w:val="28"/>
              </w:rPr>
              <w:t xml:space="preserve"> на павільйони</w:t>
            </w:r>
          </w:p>
        </w:tc>
        <w:tc>
          <w:tcPr>
            <w:tcW w:w="3829" w:type="dxa"/>
            <w:tcBorders>
              <w:top w:val="single" w:sz="4" w:space="0" w:color="auto"/>
              <w:left w:val="single" w:sz="4" w:space="0" w:color="auto"/>
              <w:bottom w:val="single" w:sz="4" w:space="0" w:color="auto"/>
              <w:right w:val="single" w:sz="4" w:space="0" w:color="auto"/>
            </w:tcBorders>
            <w:hideMark/>
          </w:tcPr>
          <w:p w:rsidR="00000A12" w:rsidRPr="00146D6D" w:rsidRDefault="00146D6D" w:rsidP="006B5C25">
            <w:pPr>
              <w:jc w:val="center"/>
              <w:rPr>
                <w:rFonts w:ascii="Calibri" w:eastAsia="Times New Roman" w:hAnsi="Calibri" w:cs="Calibri"/>
                <w:lang w:eastAsia="en-US"/>
              </w:rPr>
            </w:pPr>
            <w:r w:rsidRPr="00146D6D">
              <w:rPr>
                <w:rFonts w:ascii="Calibri" w:eastAsia="Times New Roman" w:hAnsi="Calibri" w:cs="Calibri"/>
                <w:lang w:eastAsia="en-US"/>
              </w:rPr>
              <w:t>157000грн.</w:t>
            </w:r>
          </w:p>
        </w:tc>
      </w:tr>
      <w:tr w:rsidR="00000A12" w:rsidTr="00000A12">
        <w:tc>
          <w:tcPr>
            <w:tcW w:w="569" w:type="dxa"/>
            <w:tcBorders>
              <w:top w:val="single" w:sz="4" w:space="0" w:color="auto"/>
              <w:left w:val="single" w:sz="4" w:space="0" w:color="auto"/>
              <w:bottom w:val="single" w:sz="4" w:space="0" w:color="auto"/>
              <w:right w:val="single" w:sz="4" w:space="0" w:color="auto"/>
            </w:tcBorders>
            <w:hideMark/>
          </w:tcPr>
          <w:p w:rsidR="00000A12" w:rsidRPr="00000A12" w:rsidRDefault="00000A12" w:rsidP="006B5C25">
            <w:pPr>
              <w:jc w:val="center"/>
              <w:rPr>
                <w:szCs w:val="28"/>
              </w:rPr>
            </w:pPr>
            <w:r w:rsidRPr="00000A12">
              <w:rPr>
                <w:szCs w:val="28"/>
              </w:rPr>
              <w:t>2</w:t>
            </w:r>
            <w:r w:rsidR="00C12DA3">
              <w:rPr>
                <w:szCs w:val="28"/>
              </w:rPr>
              <w:t>.</w:t>
            </w:r>
          </w:p>
        </w:tc>
        <w:tc>
          <w:tcPr>
            <w:tcW w:w="3687" w:type="dxa"/>
            <w:tcBorders>
              <w:top w:val="single" w:sz="4" w:space="0" w:color="auto"/>
              <w:left w:val="single" w:sz="4" w:space="0" w:color="auto"/>
              <w:bottom w:val="single" w:sz="4" w:space="0" w:color="auto"/>
              <w:right w:val="single" w:sz="4" w:space="0" w:color="auto"/>
            </w:tcBorders>
            <w:hideMark/>
          </w:tcPr>
          <w:p w:rsidR="00000A12" w:rsidRPr="00000A12" w:rsidRDefault="00000A12" w:rsidP="00000A12">
            <w:pPr>
              <w:rPr>
                <w:szCs w:val="28"/>
              </w:rPr>
            </w:pPr>
            <w:r w:rsidRPr="00000A12">
              <w:rPr>
                <w:szCs w:val="28"/>
              </w:rPr>
              <w:t>Виготовлення і встановлення</w:t>
            </w:r>
            <w:r>
              <w:rPr>
                <w:szCs w:val="28"/>
              </w:rPr>
              <w:t xml:space="preserve"> павільйонів</w:t>
            </w:r>
          </w:p>
        </w:tc>
        <w:tc>
          <w:tcPr>
            <w:tcW w:w="3829" w:type="dxa"/>
            <w:tcBorders>
              <w:top w:val="single" w:sz="4" w:space="0" w:color="auto"/>
              <w:left w:val="single" w:sz="4" w:space="0" w:color="auto"/>
              <w:bottom w:val="single" w:sz="4" w:space="0" w:color="auto"/>
              <w:right w:val="single" w:sz="4" w:space="0" w:color="auto"/>
            </w:tcBorders>
            <w:hideMark/>
          </w:tcPr>
          <w:p w:rsidR="00000A12" w:rsidRPr="00146D6D" w:rsidRDefault="00146D6D" w:rsidP="006B5C25">
            <w:pPr>
              <w:jc w:val="center"/>
              <w:rPr>
                <w:rFonts w:ascii="Calibri" w:eastAsia="Times New Roman" w:hAnsi="Calibri" w:cs="Calibri"/>
                <w:lang w:eastAsia="en-US"/>
              </w:rPr>
            </w:pPr>
            <w:r>
              <w:rPr>
                <w:rFonts w:ascii="Calibri" w:eastAsia="Times New Roman" w:hAnsi="Calibri" w:cs="Calibri"/>
                <w:lang w:eastAsia="en-US"/>
              </w:rPr>
              <w:t>45000грн.</w:t>
            </w:r>
          </w:p>
        </w:tc>
      </w:tr>
      <w:tr w:rsidR="00000A12" w:rsidTr="00000A12">
        <w:tc>
          <w:tcPr>
            <w:tcW w:w="569" w:type="dxa"/>
            <w:tcBorders>
              <w:top w:val="single" w:sz="4" w:space="0" w:color="auto"/>
              <w:left w:val="single" w:sz="4" w:space="0" w:color="auto"/>
              <w:bottom w:val="single" w:sz="4" w:space="0" w:color="auto"/>
              <w:right w:val="single" w:sz="4" w:space="0" w:color="auto"/>
            </w:tcBorders>
            <w:hideMark/>
          </w:tcPr>
          <w:p w:rsidR="00000A12" w:rsidRPr="00000A12" w:rsidRDefault="00000A12" w:rsidP="006B5C25">
            <w:pPr>
              <w:jc w:val="center"/>
              <w:rPr>
                <w:szCs w:val="28"/>
              </w:rPr>
            </w:pPr>
            <w:r>
              <w:rPr>
                <w:szCs w:val="28"/>
              </w:rPr>
              <w:t>3</w:t>
            </w:r>
            <w:r w:rsidR="00C12DA3">
              <w:rPr>
                <w:szCs w:val="28"/>
              </w:rPr>
              <w:t>.</w:t>
            </w:r>
          </w:p>
        </w:tc>
        <w:tc>
          <w:tcPr>
            <w:tcW w:w="3687" w:type="dxa"/>
            <w:tcBorders>
              <w:top w:val="single" w:sz="4" w:space="0" w:color="auto"/>
              <w:left w:val="single" w:sz="4" w:space="0" w:color="auto"/>
              <w:bottom w:val="single" w:sz="4" w:space="0" w:color="auto"/>
              <w:right w:val="single" w:sz="4" w:space="0" w:color="auto"/>
            </w:tcBorders>
            <w:hideMark/>
          </w:tcPr>
          <w:p w:rsidR="00000A12" w:rsidRPr="00000A12" w:rsidRDefault="00000A12" w:rsidP="00000A12">
            <w:pPr>
              <w:rPr>
                <w:szCs w:val="28"/>
              </w:rPr>
            </w:pPr>
            <w:r>
              <w:rPr>
                <w:szCs w:val="28"/>
              </w:rPr>
              <w:t>Укладання тротуарної плитки під павільйони</w:t>
            </w:r>
          </w:p>
        </w:tc>
        <w:tc>
          <w:tcPr>
            <w:tcW w:w="3829" w:type="dxa"/>
            <w:tcBorders>
              <w:top w:val="single" w:sz="4" w:space="0" w:color="auto"/>
              <w:left w:val="single" w:sz="4" w:space="0" w:color="auto"/>
              <w:bottom w:val="single" w:sz="4" w:space="0" w:color="auto"/>
              <w:right w:val="single" w:sz="4" w:space="0" w:color="auto"/>
            </w:tcBorders>
            <w:hideMark/>
          </w:tcPr>
          <w:p w:rsidR="00000A12" w:rsidRPr="00146D6D" w:rsidRDefault="00146D6D" w:rsidP="006B5C25">
            <w:pPr>
              <w:jc w:val="center"/>
              <w:rPr>
                <w:rFonts w:ascii="Calibri" w:eastAsia="Times New Roman" w:hAnsi="Calibri" w:cs="Calibri"/>
                <w:lang w:eastAsia="en-US"/>
              </w:rPr>
            </w:pPr>
            <w:r>
              <w:rPr>
                <w:rFonts w:ascii="Calibri" w:eastAsia="Times New Roman" w:hAnsi="Calibri" w:cs="Calibri"/>
                <w:lang w:eastAsia="en-US"/>
              </w:rPr>
              <w:t>25000грн</w:t>
            </w:r>
          </w:p>
        </w:tc>
      </w:tr>
      <w:tr w:rsidR="00000A12" w:rsidTr="00000A12">
        <w:tc>
          <w:tcPr>
            <w:tcW w:w="569" w:type="dxa"/>
            <w:tcBorders>
              <w:top w:val="single" w:sz="4" w:space="0" w:color="auto"/>
              <w:left w:val="single" w:sz="4" w:space="0" w:color="auto"/>
              <w:bottom w:val="single" w:sz="4" w:space="0" w:color="auto"/>
              <w:right w:val="single" w:sz="4" w:space="0" w:color="auto"/>
            </w:tcBorders>
            <w:hideMark/>
          </w:tcPr>
          <w:p w:rsidR="00000A12" w:rsidRPr="00000A12" w:rsidRDefault="00000A12" w:rsidP="006B5C25">
            <w:pPr>
              <w:jc w:val="center"/>
              <w:rPr>
                <w:szCs w:val="28"/>
              </w:rPr>
            </w:pPr>
            <w:r>
              <w:rPr>
                <w:szCs w:val="28"/>
              </w:rPr>
              <w:t>4</w:t>
            </w:r>
            <w:r w:rsidR="00C12DA3">
              <w:rPr>
                <w:szCs w:val="28"/>
              </w:rPr>
              <w:t>.</w:t>
            </w:r>
          </w:p>
        </w:tc>
        <w:tc>
          <w:tcPr>
            <w:tcW w:w="3687" w:type="dxa"/>
            <w:tcBorders>
              <w:top w:val="single" w:sz="4" w:space="0" w:color="auto"/>
              <w:left w:val="single" w:sz="4" w:space="0" w:color="auto"/>
              <w:bottom w:val="single" w:sz="4" w:space="0" w:color="auto"/>
              <w:right w:val="single" w:sz="4" w:space="0" w:color="auto"/>
            </w:tcBorders>
            <w:hideMark/>
          </w:tcPr>
          <w:p w:rsidR="00000A12" w:rsidRPr="00000A12" w:rsidRDefault="00000A12" w:rsidP="00000A12">
            <w:pPr>
              <w:rPr>
                <w:szCs w:val="28"/>
              </w:rPr>
            </w:pPr>
            <w:r>
              <w:rPr>
                <w:szCs w:val="28"/>
              </w:rPr>
              <w:t>Транспортні витрати</w:t>
            </w:r>
          </w:p>
        </w:tc>
        <w:tc>
          <w:tcPr>
            <w:tcW w:w="3829" w:type="dxa"/>
            <w:tcBorders>
              <w:top w:val="single" w:sz="4" w:space="0" w:color="auto"/>
              <w:left w:val="single" w:sz="4" w:space="0" w:color="auto"/>
              <w:bottom w:val="single" w:sz="4" w:space="0" w:color="auto"/>
              <w:right w:val="single" w:sz="4" w:space="0" w:color="auto"/>
            </w:tcBorders>
            <w:hideMark/>
          </w:tcPr>
          <w:p w:rsidR="00000A12" w:rsidRPr="00146D6D" w:rsidRDefault="00146D6D" w:rsidP="006B5C25">
            <w:pPr>
              <w:jc w:val="center"/>
              <w:rPr>
                <w:rFonts w:ascii="Calibri" w:eastAsia="Times New Roman" w:hAnsi="Calibri" w:cs="Calibri"/>
                <w:lang w:eastAsia="en-US"/>
              </w:rPr>
            </w:pPr>
            <w:r>
              <w:rPr>
                <w:rFonts w:ascii="Calibri" w:eastAsia="Times New Roman" w:hAnsi="Calibri" w:cs="Calibri"/>
                <w:lang w:eastAsia="en-US"/>
              </w:rPr>
              <w:t>23000грн.</w:t>
            </w:r>
          </w:p>
        </w:tc>
      </w:tr>
      <w:tr w:rsidR="00000A12" w:rsidTr="00000A12">
        <w:tc>
          <w:tcPr>
            <w:tcW w:w="569" w:type="dxa"/>
            <w:tcBorders>
              <w:top w:val="single" w:sz="4" w:space="0" w:color="auto"/>
              <w:left w:val="single" w:sz="4" w:space="0" w:color="auto"/>
              <w:bottom w:val="single" w:sz="4" w:space="0" w:color="auto"/>
              <w:right w:val="single" w:sz="4" w:space="0" w:color="auto"/>
            </w:tcBorders>
            <w:hideMark/>
          </w:tcPr>
          <w:p w:rsidR="00000A12" w:rsidRPr="00000A12" w:rsidRDefault="00000A12" w:rsidP="006B5C25">
            <w:pPr>
              <w:jc w:val="center"/>
              <w:rPr>
                <w:szCs w:val="28"/>
              </w:rPr>
            </w:pPr>
          </w:p>
        </w:tc>
        <w:tc>
          <w:tcPr>
            <w:tcW w:w="3687" w:type="dxa"/>
            <w:tcBorders>
              <w:top w:val="single" w:sz="4" w:space="0" w:color="auto"/>
              <w:left w:val="single" w:sz="4" w:space="0" w:color="auto"/>
              <w:bottom w:val="single" w:sz="4" w:space="0" w:color="auto"/>
              <w:right w:val="single" w:sz="4" w:space="0" w:color="auto"/>
            </w:tcBorders>
            <w:hideMark/>
          </w:tcPr>
          <w:p w:rsidR="00000A12" w:rsidRDefault="00C12DA3" w:rsidP="00000A12">
            <w:pPr>
              <w:rPr>
                <w:szCs w:val="28"/>
              </w:rPr>
            </w:pPr>
            <w:r>
              <w:rPr>
                <w:szCs w:val="28"/>
              </w:rPr>
              <w:t xml:space="preserve">                                      </w:t>
            </w:r>
            <w:r w:rsidR="00000A12">
              <w:rPr>
                <w:szCs w:val="28"/>
              </w:rPr>
              <w:t>Разом</w:t>
            </w:r>
            <w:r>
              <w:rPr>
                <w:szCs w:val="28"/>
              </w:rPr>
              <w:t>:</w:t>
            </w:r>
            <w:r w:rsidR="00000A12">
              <w:rPr>
                <w:szCs w:val="28"/>
              </w:rPr>
              <w:t xml:space="preserve"> </w:t>
            </w:r>
          </w:p>
        </w:tc>
        <w:tc>
          <w:tcPr>
            <w:tcW w:w="3829" w:type="dxa"/>
            <w:tcBorders>
              <w:top w:val="single" w:sz="4" w:space="0" w:color="auto"/>
              <w:left w:val="single" w:sz="4" w:space="0" w:color="auto"/>
              <w:bottom w:val="single" w:sz="4" w:space="0" w:color="auto"/>
              <w:right w:val="single" w:sz="4" w:space="0" w:color="auto"/>
            </w:tcBorders>
            <w:hideMark/>
          </w:tcPr>
          <w:p w:rsidR="00000A12" w:rsidRPr="00146D6D" w:rsidRDefault="00146D6D" w:rsidP="006B5C25">
            <w:pPr>
              <w:jc w:val="center"/>
              <w:rPr>
                <w:rFonts w:ascii="Calibri" w:eastAsia="Times New Roman" w:hAnsi="Calibri" w:cs="Calibri"/>
                <w:lang w:eastAsia="en-US"/>
              </w:rPr>
            </w:pPr>
            <w:r>
              <w:rPr>
                <w:rFonts w:ascii="Calibri" w:eastAsia="Times New Roman" w:hAnsi="Calibri" w:cs="Calibri"/>
                <w:lang w:eastAsia="en-US"/>
              </w:rPr>
              <w:t>250000грн.</w:t>
            </w:r>
          </w:p>
        </w:tc>
      </w:tr>
    </w:tbl>
    <w:p w:rsidR="00B479D8" w:rsidRDefault="00B479D8" w:rsidP="000A4608">
      <w:pPr>
        <w:spacing w:before="120"/>
        <w:jc w:val="both"/>
        <w:rPr>
          <w:b/>
          <w:spacing w:val="-4"/>
          <w:szCs w:val="28"/>
        </w:rPr>
      </w:pPr>
    </w:p>
    <w:p w:rsidR="00AA6879" w:rsidRDefault="00AA6879" w:rsidP="000A4608">
      <w:pPr>
        <w:spacing w:before="120"/>
        <w:jc w:val="both"/>
        <w:rPr>
          <w:b/>
          <w:spacing w:val="-4"/>
          <w:szCs w:val="28"/>
        </w:rPr>
      </w:pPr>
    </w:p>
    <w:p w:rsidR="000A4608" w:rsidRDefault="000A4608" w:rsidP="000A4608">
      <w:pPr>
        <w:spacing w:before="120"/>
        <w:jc w:val="both"/>
        <w:rPr>
          <w:szCs w:val="28"/>
        </w:rPr>
      </w:pPr>
      <w:r>
        <w:rPr>
          <w:b/>
          <w:spacing w:val="-4"/>
          <w:szCs w:val="28"/>
        </w:rPr>
        <w:t xml:space="preserve">9. </w:t>
      </w:r>
      <w:r w:rsidR="00467DC1">
        <w:rPr>
          <w:b/>
          <w:spacing w:val="-4"/>
          <w:szCs w:val="28"/>
        </w:rPr>
        <w:t>Список з підписами щонайменше 15 громадян України віком від 16 років,</w:t>
      </w:r>
      <w:r w:rsidR="00467DC1">
        <w:rPr>
          <w:szCs w:val="28"/>
        </w:rPr>
        <w:t xml:space="preserve"> які зареєстровані або проживають на території м. Херсона, що підтверджується офіційними документами (довідкою про місце роботи, навчання, служби чи іншими документами, що підтверджують факт проживання в місті), </w:t>
      </w:r>
      <w:r w:rsidR="00467DC1">
        <w:rPr>
          <w:b/>
          <w:szCs w:val="28"/>
        </w:rPr>
        <w:t xml:space="preserve">та підтримують цей </w:t>
      </w:r>
      <w:proofErr w:type="spellStart"/>
      <w:r w:rsidR="00467DC1">
        <w:rPr>
          <w:b/>
          <w:szCs w:val="28"/>
        </w:rPr>
        <w:t>проєкт</w:t>
      </w:r>
      <w:proofErr w:type="spellEnd"/>
      <w:r w:rsidR="00467DC1">
        <w:rPr>
          <w:b/>
          <w:szCs w:val="28"/>
        </w:rPr>
        <w:t xml:space="preserve"> (окрім його авторів), що додається для малих </w:t>
      </w:r>
      <w:proofErr w:type="spellStart"/>
      <w:r w:rsidR="00467DC1">
        <w:rPr>
          <w:b/>
          <w:szCs w:val="28"/>
        </w:rPr>
        <w:t>проєктів</w:t>
      </w:r>
      <w:proofErr w:type="spellEnd"/>
      <w:r w:rsidR="00467DC1">
        <w:rPr>
          <w:b/>
          <w:szCs w:val="28"/>
        </w:rPr>
        <w:t xml:space="preserve"> та 50 осіб для великих.</w:t>
      </w:r>
      <w:r w:rsidR="00467DC1">
        <w:rPr>
          <w:szCs w:val="28"/>
        </w:rPr>
        <w:t xml:space="preserve"> Кожна додаткова сторінка списку повинна мати таку ж форму, за винятком позначення наступної сторінки </w:t>
      </w:r>
      <w:r w:rsidR="00467DC1">
        <w:rPr>
          <w:i/>
          <w:szCs w:val="28"/>
        </w:rPr>
        <w:t>(необхідно додати оригінал списку в паперовій формі)</w:t>
      </w:r>
      <w:bookmarkStart w:id="0" w:name="_GoBack"/>
      <w:bookmarkEnd w:id="0"/>
      <w:r>
        <w:rPr>
          <w:b/>
          <w:szCs w:val="28"/>
        </w:rPr>
        <w:t>.</w:t>
      </w:r>
      <w:r>
        <w:rPr>
          <w:szCs w:val="28"/>
        </w:rPr>
        <w:t xml:space="preserve"> </w:t>
      </w:r>
    </w:p>
    <w:p w:rsidR="000A4608" w:rsidRDefault="000A4608" w:rsidP="000A4608">
      <w:pPr>
        <w:rPr>
          <w:szCs w:val="28"/>
        </w:rPr>
      </w:pPr>
    </w:p>
    <w:p w:rsidR="000A4608" w:rsidRDefault="000A4608" w:rsidP="000A4608">
      <w:pPr>
        <w:rPr>
          <w:szCs w:val="28"/>
        </w:rPr>
      </w:pPr>
    </w:p>
    <w:p w:rsidR="0069678A" w:rsidRDefault="000A4608" w:rsidP="000A4608">
      <w:pPr>
        <w:jc w:val="both"/>
        <w:rPr>
          <w:szCs w:val="28"/>
        </w:rPr>
      </w:pPr>
      <w:r>
        <w:rPr>
          <w:b/>
          <w:szCs w:val="28"/>
        </w:rPr>
        <w:t>10. Контактні дані автора/авторів проекту, які будуть загальнодоступні, у тому чи</w:t>
      </w:r>
      <w:r w:rsidR="00C12DA3">
        <w:rPr>
          <w:b/>
          <w:szCs w:val="28"/>
        </w:rPr>
        <w:t xml:space="preserve">слі для авторів інших </w:t>
      </w:r>
      <w:proofErr w:type="spellStart"/>
      <w:r w:rsidR="00C12DA3">
        <w:rPr>
          <w:b/>
          <w:szCs w:val="28"/>
        </w:rPr>
        <w:t>проє</w:t>
      </w:r>
      <w:r>
        <w:rPr>
          <w:b/>
          <w:szCs w:val="28"/>
        </w:rPr>
        <w:t>ктів</w:t>
      </w:r>
      <w:proofErr w:type="spellEnd"/>
      <w:r>
        <w:rPr>
          <w:b/>
          <w:szCs w:val="28"/>
        </w:rPr>
        <w:t xml:space="preserve">, мешканців, представників засобів </w:t>
      </w:r>
      <w:r>
        <w:rPr>
          <w:b/>
          <w:szCs w:val="28"/>
        </w:rPr>
        <w:lastRenderedPageBreak/>
        <w:t>масової інформації, з метою обміну думками, інформацією, можливих узгоджень тощо</w:t>
      </w:r>
      <w:r>
        <w:rPr>
          <w:szCs w:val="28"/>
        </w:rPr>
        <w:t xml:space="preserve"> </w:t>
      </w:r>
      <w:r>
        <w:rPr>
          <w:i/>
          <w:szCs w:val="28"/>
        </w:rPr>
        <w:t>(необхідне підкреслити)</w:t>
      </w:r>
      <w:r>
        <w:rPr>
          <w:szCs w:val="28"/>
        </w:rPr>
        <w:t>:</w:t>
      </w:r>
    </w:p>
    <w:p w:rsidR="002A2237" w:rsidRPr="00216554" w:rsidRDefault="002A2237" w:rsidP="00923B2D">
      <w:pPr>
        <w:ind w:firstLine="708"/>
        <w:jc w:val="both"/>
        <w:rPr>
          <w:szCs w:val="28"/>
        </w:rPr>
      </w:pPr>
    </w:p>
    <w:p w:rsidR="00923B2D" w:rsidRPr="00216554" w:rsidRDefault="00923B2D" w:rsidP="00923B2D">
      <w:pPr>
        <w:ind w:firstLine="708"/>
        <w:jc w:val="both"/>
        <w:rPr>
          <w:szCs w:val="28"/>
        </w:rPr>
      </w:pPr>
    </w:p>
    <w:p w:rsidR="00923B2D" w:rsidRDefault="00923B2D" w:rsidP="00923B2D">
      <w:pPr>
        <w:ind w:firstLine="708"/>
        <w:jc w:val="both"/>
        <w:rPr>
          <w:szCs w:val="28"/>
        </w:rPr>
      </w:pPr>
    </w:p>
    <w:p w:rsidR="000A4608" w:rsidRDefault="000A4608" w:rsidP="000A4608">
      <w:pPr>
        <w:rPr>
          <w:szCs w:val="28"/>
        </w:rPr>
      </w:pPr>
      <w:r>
        <w:rPr>
          <w:b/>
          <w:szCs w:val="28"/>
        </w:rPr>
        <w:t>11. Інші додатки</w:t>
      </w:r>
      <w:r>
        <w:rPr>
          <w:szCs w:val="28"/>
        </w:rPr>
        <w:t>:</w:t>
      </w:r>
    </w:p>
    <w:p w:rsidR="000A4608" w:rsidRDefault="000A4608" w:rsidP="000A4608">
      <w:pPr>
        <w:rPr>
          <w:szCs w:val="28"/>
        </w:rPr>
      </w:pPr>
      <w:r>
        <w:rPr>
          <w:szCs w:val="28"/>
        </w:rPr>
        <w:t>a) фотографії, які стосуються цього проекту,</w:t>
      </w:r>
    </w:p>
    <w:p w:rsidR="000A4608" w:rsidRDefault="000A4608" w:rsidP="000A4608">
      <w:pPr>
        <w:rPr>
          <w:szCs w:val="28"/>
        </w:rPr>
      </w:pPr>
      <w:r>
        <w:rPr>
          <w:szCs w:val="28"/>
        </w:rPr>
        <w:t>б) мапа з зазначеним місцем реалізації проекту</w:t>
      </w:r>
    </w:p>
    <w:p w:rsidR="0095216F" w:rsidRDefault="000A4608" w:rsidP="000A4608">
      <w:pPr>
        <w:rPr>
          <w:szCs w:val="28"/>
        </w:rPr>
      </w:pPr>
      <w:r>
        <w:rPr>
          <w:szCs w:val="28"/>
        </w:rPr>
        <w:t>(матеріал додається)</w:t>
      </w:r>
    </w:p>
    <w:p w:rsidR="00D970CD" w:rsidRDefault="00D970CD" w:rsidP="000A4608">
      <w:pPr>
        <w:rPr>
          <w:szCs w:val="28"/>
        </w:rPr>
      </w:pPr>
    </w:p>
    <w:p w:rsidR="002A2237" w:rsidRDefault="002A2237" w:rsidP="000A4608">
      <w:pPr>
        <w:rPr>
          <w:szCs w:val="28"/>
        </w:rPr>
      </w:pPr>
    </w:p>
    <w:p w:rsidR="002A2237" w:rsidRDefault="002A2237" w:rsidP="000A4608">
      <w:pPr>
        <w:rPr>
          <w:szCs w:val="28"/>
        </w:rPr>
      </w:pPr>
    </w:p>
    <w:p w:rsidR="002A2237" w:rsidRDefault="002A2237" w:rsidP="000A4608">
      <w:pPr>
        <w:rPr>
          <w:szCs w:val="28"/>
        </w:rPr>
      </w:pPr>
    </w:p>
    <w:p w:rsidR="002A2237" w:rsidRDefault="002A2237" w:rsidP="000A4608">
      <w:pPr>
        <w:rPr>
          <w:szCs w:val="28"/>
        </w:rPr>
      </w:pPr>
    </w:p>
    <w:p w:rsidR="002A2237" w:rsidRDefault="002A2237" w:rsidP="000A4608">
      <w:pPr>
        <w:rPr>
          <w:szCs w:val="28"/>
        </w:rPr>
      </w:pPr>
    </w:p>
    <w:p w:rsidR="002A2237" w:rsidRDefault="002A2237" w:rsidP="000A4608">
      <w:pPr>
        <w:rPr>
          <w:szCs w:val="28"/>
        </w:rPr>
      </w:pPr>
    </w:p>
    <w:p w:rsidR="002A2237" w:rsidRDefault="002A2237" w:rsidP="000A4608">
      <w:pPr>
        <w:rPr>
          <w:szCs w:val="28"/>
        </w:rPr>
      </w:pPr>
    </w:p>
    <w:p w:rsidR="002A2237" w:rsidRDefault="002A2237" w:rsidP="000A4608">
      <w:pPr>
        <w:rPr>
          <w:szCs w:val="28"/>
        </w:rPr>
      </w:pPr>
    </w:p>
    <w:p w:rsidR="006D3425" w:rsidRDefault="006D3425" w:rsidP="000A4608">
      <w:pPr>
        <w:rPr>
          <w:szCs w:val="28"/>
        </w:rPr>
      </w:pPr>
    </w:p>
    <w:p w:rsidR="006D3425" w:rsidRDefault="006D3425" w:rsidP="000A4608">
      <w:pPr>
        <w:rPr>
          <w:szCs w:val="28"/>
        </w:rPr>
      </w:pPr>
    </w:p>
    <w:p w:rsidR="006D3425" w:rsidRDefault="006D3425" w:rsidP="000A4608">
      <w:pPr>
        <w:rPr>
          <w:szCs w:val="28"/>
        </w:rPr>
      </w:pPr>
    </w:p>
    <w:p w:rsidR="006D3425" w:rsidRDefault="006D3425" w:rsidP="000A4608">
      <w:pPr>
        <w:rPr>
          <w:szCs w:val="28"/>
        </w:rPr>
      </w:pPr>
    </w:p>
    <w:p w:rsidR="006D3425" w:rsidRDefault="006D3425" w:rsidP="000A4608">
      <w:pPr>
        <w:rPr>
          <w:szCs w:val="28"/>
        </w:rPr>
      </w:pPr>
    </w:p>
    <w:p w:rsidR="006D3425" w:rsidRDefault="006D3425" w:rsidP="000A4608">
      <w:pPr>
        <w:rPr>
          <w:szCs w:val="28"/>
        </w:rPr>
      </w:pPr>
    </w:p>
    <w:p w:rsidR="006D3425" w:rsidRDefault="006D3425" w:rsidP="000A4608">
      <w:pPr>
        <w:rPr>
          <w:szCs w:val="28"/>
        </w:rPr>
      </w:pPr>
    </w:p>
    <w:p w:rsidR="006D3425" w:rsidRDefault="006D3425" w:rsidP="000A4608">
      <w:pPr>
        <w:rPr>
          <w:szCs w:val="28"/>
        </w:rPr>
      </w:pPr>
    </w:p>
    <w:p w:rsidR="006D3425" w:rsidRDefault="006D3425" w:rsidP="000A4608">
      <w:pPr>
        <w:rPr>
          <w:szCs w:val="28"/>
        </w:rPr>
      </w:pPr>
    </w:p>
    <w:p w:rsidR="00B479D8" w:rsidRDefault="00B479D8" w:rsidP="000A4608">
      <w:pPr>
        <w:rPr>
          <w:szCs w:val="28"/>
        </w:rPr>
      </w:pPr>
    </w:p>
    <w:p w:rsidR="003F529A" w:rsidRDefault="003F529A" w:rsidP="000A4608">
      <w:pPr>
        <w:rPr>
          <w:szCs w:val="28"/>
        </w:rPr>
      </w:pPr>
    </w:p>
    <w:p w:rsidR="003F529A" w:rsidRDefault="003F529A" w:rsidP="000A4608">
      <w:pPr>
        <w:rPr>
          <w:szCs w:val="28"/>
        </w:rPr>
      </w:pPr>
    </w:p>
    <w:p w:rsidR="003F529A" w:rsidRDefault="003F529A" w:rsidP="000A4608">
      <w:pPr>
        <w:rPr>
          <w:szCs w:val="28"/>
        </w:rPr>
      </w:pPr>
    </w:p>
    <w:p w:rsidR="003F529A" w:rsidRDefault="003F529A" w:rsidP="000A4608">
      <w:pPr>
        <w:rPr>
          <w:szCs w:val="28"/>
        </w:rPr>
      </w:pPr>
    </w:p>
    <w:p w:rsidR="003F529A" w:rsidRDefault="003F529A" w:rsidP="000A4608">
      <w:pPr>
        <w:rPr>
          <w:szCs w:val="28"/>
        </w:rPr>
      </w:pPr>
    </w:p>
    <w:p w:rsidR="003F529A" w:rsidRDefault="003F529A" w:rsidP="000A4608">
      <w:pPr>
        <w:rPr>
          <w:szCs w:val="28"/>
        </w:rPr>
      </w:pPr>
    </w:p>
    <w:p w:rsidR="003F529A" w:rsidRDefault="003F529A" w:rsidP="000A4608">
      <w:pPr>
        <w:rPr>
          <w:szCs w:val="28"/>
        </w:rPr>
      </w:pPr>
    </w:p>
    <w:p w:rsidR="003F529A" w:rsidRDefault="003F529A" w:rsidP="000A4608">
      <w:pPr>
        <w:rPr>
          <w:szCs w:val="28"/>
        </w:rPr>
      </w:pPr>
    </w:p>
    <w:p w:rsidR="003F529A" w:rsidRDefault="003F529A" w:rsidP="000A4608">
      <w:pPr>
        <w:rPr>
          <w:szCs w:val="28"/>
        </w:rPr>
      </w:pPr>
    </w:p>
    <w:p w:rsidR="003F529A" w:rsidRDefault="003F529A" w:rsidP="000A4608">
      <w:pPr>
        <w:rPr>
          <w:szCs w:val="28"/>
        </w:rPr>
      </w:pPr>
    </w:p>
    <w:p w:rsidR="003F529A" w:rsidRDefault="003F529A" w:rsidP="000A4608">
      <w:pPr>
        <w:rPr>
          <w:szCs w:val="28"/>
        </w:rPr>
      </w:pPr>
    </w:p>
    <w:p w:rsidR="004358EC" w:rsidRDefault="004358EC" w:rsidP="003F529A">
      <w:pPr>
        <w:spacing w:after="120"/>
        <w:jc w:val="both"/>
      </w:pPr>
    </w:p>
    <w:p w:rsidR="00D6158D" w:rsidRDefault="00D6158D" w:rsidP="00655DED">
      <w:pPr>
        <w:rPr>
          <w:sz w:val="36"/>
          <w:szCs w:val="36"/>
        </w:rPr>
      </w:pPr>
    </w:p>
    <w:p w:rsidR="00655DED" w:rsidRDefault="00655DED" w:rsidP="00655DED">
      <w:pPr>
        <w:rPr>
          <w:sz w:val="36"/>
          <w:szCs w:val="36"/>
        </w:rPr>
      </w:pPr>
    </w:p>
    <w:sectPr w:rsidR="00655DED" w:rsidSect="004275E7">
      <w:headerReference w:type="default" r:id="rId8"/>
      <w:pgSz w:w="11906" w:h="16838"/>
      <w:pgMar w:top="993" w:right="680" w:bottom="851" w:left="1701" w:header="510" w:footer="510" w:gutter="0"/>
      <w:pgNumType w:start="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03D" w:rsidRDefault="003B603D" w:rsidP="00892FA9">
      <w:r>
        <w:separator/>
      </w:r>
    </w:p>
  </w:endnote>
  <w:endnote w:type="continuationSeparator" w:id="0">
    <w:p w:rsidR="003B603D" w:rsidRDefault="003B603D" w:rsidP="0089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03D" w:rsidRDefault="003B603D" w:rsidP="00892FA9">
      <w:r>
        <w:separator/>
      </w:r>
    </w:p>
  </w:footnote>
  <w:footnote w:type="continuationSeparator" w:id="0">
    <w:p w:rsidR="003B603D" w:rsidRDefault="003B603D" w:rsidP="00892F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59B" w:rsidRDefault="00B5759B">
    <w:pPr>
      <w:pStyle w:val="a8"/>
      <w:jc w:val="center"/>
    </w:pPr>
  </w:p>
  <w:p w:rsidR="00B5759B" w:rsidRDefault="00B5759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579A"/>
    <w:multiLevelType w:val="hybridMultilevel"/>
    <w:tmpl w:val="EB941474"/>
    <w:lvl w:ilvl="0" w:tplc="AF0CF7B8">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FD6829"/>
    <w:multiLevelType w:val="hybridMultilevel"/>
    <w:tmpl w:val="98D21D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66D73DF"/>
    <w:multiLevelType w:val="hybridMultilevel"/>
    <w:tmpl w:val="398ABFEA"/>
    <w:lvl w:ilvl="0" w:tplc="4B58CC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C0C293D"/>
    <w:multiLevelType w:val="hybridMultilevel"/>
    <w:tmpl w:val="972A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4608"/>
    <w:rsid w:val="00000A12"/>
    <w:rsid w:val="0001524D"/>
    <w:rsid w:val="00043B6E"/>
    <w:rsid w:val="000A4608"/>
    <w:rsid w:val="000E2295"/>
    <w:rsid w:val="001225E2"/>
    <w:rsid w:val="00146D6D"/>
    <w:rsid w:val="001612A4"/>
    <w:rsid w:val="001907EA"/>
    <w:rsid w:val="001B4E71"/>
    <w:rsid w:val="00212E3A"/>
    <w:rsid w:val="00216554"/>
    <w:rsid w:val="00217316"/>
    <w:rsid w:val="00243050"/>
    <w:rsid w:val="002667E8"/>
    <w:rsid w:val="00270BE5"/>
    <w:rsid w:val="00294EDA"/>
    <w:rsid w:val="002A2237"/>
    <w:rsid w:val="002D716A"/>
    <w:rsid w:val="00304B9D"/>
    <w:rsid w:val="00343C81"/>
    <w:rsid w:val="003643DA"/>
    <w:rsid w:val="00364EA2"/>
    <w:rsid w:val="0036528B"/>
    <w:rsid w:val="003828E8"/>
    <w:rsid w:val="00383B34"/>
    <w:rsid w:val="00383BEA"/>
    <w:rsid w:val="003A76BE"/>
    <w:rsid w:val="003B30FD"/>
    <w:rsid w:val="003B603D"/>
    <w:rsid w:val="003F529A"/>
    <w:rsid w:val="00403289"/>
    <w:rsid w:val="004275E7"/>
    <w:rsid w:val="004358EC"/>
    <w:rsid w:val="00467DC1"/>
    <w:rsid w:val="004802E5"/>
    <w:rsid w:val="004A292B"/>
    <w:rsid w:val="004B1010"/>
    <w:rsid w:val="004D4A70"/>
    <w:rsid w:val="004F2BD3"/>
    <w:rsid w:val="004F343C"/>
    <w:rsid w:val="00527457"/>
    <w:rsid w:val="00536D8F"/>
    <w:rsid w:val="005A45DE"/>
    <w:rsid w:val="005C32DB"/>
    <w:rsid w:val="005D7774"/>
    <w:rsid w:val="005E5180"/>
    <w:rsid w:val="00600EE8"/>
    <w:rsid w:val="00655DED"/>
    <w:rsid w:val="00663CE3"/>
    <w:rsid w:val="0069678A"/>
    <w:rsid w:val="006B5C25"/>
    <w:rsid w:val="006D3425"/>
    <w:rsid w:val="00700ECC"/>
    <w:rsid w:val="007146FF"/>
    <w:rsid w:val="00717C75"/>
    <w:rsid w:val="007D7CFC"/>
    <w:rsid w:val="00892FA9"/>
    <w:rsid w:val="008A25D2"/>
    <w:rsid w:val="008E7016"/>
    <w:rsid w:val="008F2578"/>
    <w:rsid w:val="008F3EE7"/>
    <w:rsid w:val="00923B2D"/>
    <w:rsid w:val="00927102"/>
    <w:rsid w:val="0095216F"/>
    <w:rsid w:val="00964FC8"/>
    <w:rsid w:val="0098076A"/>
    <w:rsid w:val="00987F5F"/>
    <w:rsid w:val="00991C81"/>
    <w:rsid w:val="009A4DED"/>
    <w:rsid w:val="00A128CF"/>
    <w:rsid w:val="00A15179"/>
    <w:rsid w:val="00A27CBF"/>
    <w:rsid w:val="00A9058E"/>
    <w:rsid w:val="00A97C17"/>
    <w:rsid w:val="00AA37D9"/>
    <w:rsid w:val="00AA6879"/>
    <w:rsid w:val="00AF4315"/>
    <w:rsid w:val="00AF536A"/>
    <w:rsid w:val="00B01998"/>
    <w:rsid w:val="00B30A04"/>
    <w:rsid w:val="00B36E78"/>
    <w:rsid w:val="00B41EFD"/>
    <w:rsid w:val="00B479D8"/>
    <w:rsid w:val="00B51B67"/>
    <w:rsid w:val="00B5759B"/>
    <w:rsid w:val="00B91D00"/>
    <w:rsid w:val="00BB2802"/>
    <w:rsid w:val="00BB3E4E"/>
    <w:rsid w:val="00BB6560"/>
    <w:rsid w:val="00BC7CD6"/>
    <w:rsid w:val="00BF5B80"/>
    <w:rsid w:val="00C12DA3"/>
    <w:rsid w:val="00C213C7"/>
    <w:rsid w:val="00C35635"/>
    <w:rsid w:val="00C876B0"/>
    <w:rsid w:val="00C90E2B"/>
    <w:rsid w:val="00C94C5F"/>
    <w:rsid w:val="00C94EA2"/>
    <w:rsid w:val="00CE501F"/>
    <w:rsid w:val="00D0251F"/>
    <w:rsid w:val="00D10B8D"/>
    <w:rsid w:val="00D115C7"/>
    <w:rsid w:val="00D26226"/>
    <w:rsid w:val="00D3309B"/>
    <w:rsid w:val="00D34BD9"/>
    <w:rsid w:val="00D60DD6"/>
    <w:rsid w:val="00D6158D"/>
    <w:rsid w:val="00D72801"/>
    <w:rsid w:val="00D81F95"/>
    <w:rsid w:val="00D94FF1"/>
    <w:rsid w:val="00D970CD"/>
    <w:rsid w:val="00DC1BA7"/>
    <w:rsid w:val="00DD2A32"/>
    <w:rsid w:val="00DD4355"/>
    <w:rsid w:val="00DF4A4A"/>
    <w:rsid w:val="00E13439"/>
    <w:rsid w:val="00E34343"/>
    <w:rsid w:val="00E45766"/>
    <w:rsid w:val="00E75B2B"/>
    <w:rsid w:val="00E93C26"/>
    <w:rsid w:val="00EB098A"/>
    <w:rsid w:val="00EC056C"/>
    <w:rsid w:val="00EC4EEB"/>
    <w:rsid w:val="00EE337C"/>
    <w:rsid w:val="00F058AE"/>
    <w:rsid w:val="00F765F9"/>
    <w:rsid w:val="00FA584C"/>
    <w:rsid w:val="00FD2A2F"/>
    <w:rsid w:val="00FF6A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4D3E"/>
  <w15:docId w15:val="{9D8FE2C6-B6BE-4A9F-93CD-0D4D33AA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608"/>
    <w:pPr>
      <w:spacing w:line="240" w:lineRule="auto"/>
    </w:pPr>
    <w:rPr>
      <w:rFonts w:ascii="Times New Roman" w:eastAsia="Calibri" w:hAnsi="Times New Roman" w:cs="Times New Roman"/>
      <w:sz w:val="28"/>
      <w:szCs w:val="20"/>
      <w:lang w:val="uk-UA" w:eastAsia="uk-UA"/>
    </w:rPr>
  </w:style>
  <w:style w:type="paragraph" w:styleId="1">
    <w:name w:val="heading 1"/>
    <w:basedOn w:val="a"/>
    <w:link w:val="10"/>
    <w:uiPriority w:val="9"/>
    <w:qFormat/>
    <w:rsid w:val="00B30A04"/>
    <w:pPr>
      <w:spacing w:before="100" w:beforeAutospacing="1" w:after="100" w:afterAutospacing="1"/>
      <w:outlineLvl w:val="0"/>
    </w:pPr>
    <w:rPr>
      <w:rFonts w:eastAsia="Times New Roman"/>
      <w:b/>
      <w:bCs/>
      <w:kern w:val="36"/>
      <w:sz w:val="48"/>
      <w:szCs w:val="48"/>
    </w:rPr>
  </w:style>
  <w:style w:type="paragraph" w:styleId="2">
    <w:name w:val="heading 2"/>
    <w:basedOn w:val="a"/>
    <w:link w:val="20"/>
    <w:uiPriority w:val="9"/>
    <w:qFormat/>
    <w:rsid w:val="00B30A04"/>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A0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30A04"/>
    <w:rPr>
      <w:rFonts w:ascii="Times New Roman" w:eastAsia="Times New Roman" w:hAnsi="Times New Roman" w:cs="Times New Roman"/>
      <w:b/>
      <w:bCs/>
      <w:sz w:val="36"/>
      <w:szCs w:val="36"/>
      <w:lang w:eastAsia="ru-RU"/>
    </w:rPr>
  </w:style>
  <w:style w:type="character" w:styleId="a3">
    <w:name w:val="Strong"/>
    <w:basedOn w:val="a0"/>
    <w:uiPriority w:val="22"/>
    <w:qFormat/>
    <w:rsid w:val="00B30A04"/>
    <w:rPr>
      <w:b/>
      <w:bCs/>
    </w:rPr>
  </w:style>
  <w:style w:type="character" w:styleId="a4">
    <w:name w:val="Emphasis"/>
    <w:basedOn w:val="a0"/>
    <w:uiPriority w:val="20"/>
    <w:qFormat/>
    <w:rsid w:val="00B30A04"/>
    <w:rPr>
      <w:i/>
      <w:iCs/>
    </w:rPr>
  </w:style>
  <w:style w:type="character" w:styleId="a5">
    <w:name w:val="Hyperlink"/>
    <w:basedOn w:val="a0"/>
    <w:uiPriority w:val="99"/>
    <w:unhideWhenUsed/>
    <w:rsid w:val="000A4608"/>
    <w:rPr>
      <w:color w:val="B292CA" w:themeColor="hyperlink"/>
      <w:u w:val="single"/>
    </w:rPr>
  </w:style>
  <w:style w:type="paragraph" w:styleId="a6">
    <w:name w:val="List Paragraph"/>
    <w:basedOn w:val="a"/>
    <w:uiPriority w:val="34"/>
    <w:qFormat/>
    <w:rsid w:val="000A4608"/>
    <w:pPr>
      <w:ind w:left="720"/>
      <w:contextualSpacing/>
    </w:pPr>
  </w:style>
  <w:style w:type="table" w:styleId="a7">
    <w:name w:val="Table Grid"/>
    <w:basedOn w:val="a1"/>
    <w:uiPriority w:val="59"/>
    <w:rsid w:val="000A46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92FA9"/>
    <w:pPr>
      <w:tabs>
        <w:tab w:val="center" w:pos="4677"/>
        <w:tab w:val="right" w:pos="9355"/>
      </w:tabs>
    </w:pPr>
  </w:style>
  <w:style w:type="character" w:customStyle="1" w:styleId="a9">
    <w:name w:val="Верхний колонтитул Знак"/>
    <w:basedOn w:val="a0"/>
    <w:link w:val="a8"/>
    <w:uiPriority w:val="99"/>
    <w:rsid w:val="00892FA9"/>
    <w:rPr>
      <w:rFonts w:ascii="Times New Roman" w:eastAsia="Calibri" w:hAnsi="Times New Roman" w:cs="Times New Roman"/>
      <w:sz w:val="28"/>
      <w:szCs w:val="20"/>
      <w:lang w:val="uk-UA" w:eastAsia="uk-UA"/>
    </w:rPr>
  </w:style>
  <w:style w:type="paragraph" w:styleId="aa">
    <w:name w:val="footer"/>
    <w:basedOn w:val="a"/>
    <w:link w:val="ab"/>
    <w:uiPriority w:val="99"/>
    <w:semiHidden/>
    <w:unhideWhenUsed/>
    <w:rsid w:val="00892FA9"/>
    <w:pPr>
      <w:tabs>
        <w:tab w:val="center" w:pos="4677"/>
        <w:tab w:val="right" w:pos="9355"/>
      </w:tabs>
    </w:pPr>
  </w:style>
  <w:style w:type="character" w:customStyle="1" w:styleId="ab">
    <w:name w:val="Нижний колонтитул Знак"/>
    <w:basedOn w:val="a0"/>
    <w:link w:val="aa"/>
    <w:uiPriority w:val="99"/>
    <w:semiHidden/>
    <w:rsid w:val="00892FA9"/>
    <w:rPr>
      <w:rFonts w:ascii="Times New Roman" w:eastAsia="Calibri" w:hAnsi="Times New Roman" w:cs="Times New Roman"/>
      <w:sz w:val="28"/>
      <w:szCs w:val="20"/>
      <w:lang w:val="uk-UA" w:eastAsia="uk-UA"/>
    </w:rPr>
  </w:style>
  <w:style w:type="paragraph" w:styleId="ac">
    <w:name w:val="Balloon Text"/>
    <w:basedOn w:val="a"/>
    <w:link w:val="ad"/>
    <w:uiPriority w:val="99"/>
    <w:semiHidden/>
    <w:unhideWhenUsed/>
    <w:rsid w:val="0095216F"/>
    <w:rPr>
      <w:rFonts w:ascii="Tahoma" w:hAnsi="Tahoma" w:cs="Tahoma"/>
      <w:sz w:val="16"/>
      <w:szCs w:val="16"/>
    </w:rPr>
  </w:style>
  <w:style w:type="character" w:customStyle="1" w:styleId="ad">
    <w:name w:val="Текст выноски Знак"/>
    <w:basedOn w:val="a0"/>
    <w:link w:val="ac"/>
    <w:uiPriority w:val="99"/>
    <w:semiHidden/>
    <w:rsid w:val="0095216F"/>
    <w:rPr>
      <w:rFonts w:ascii="Tahoma" w:eastAsia="Calibri" w:hAnsi="Tahoma" w:cs="Tahoma"/>
      <w:sz w:val="16"/>
      <w:szCs w:val="16"/>
      <w:lang w:val="uk-UA" w:eastAsia="uk-UA"/>
    </w:rPr>
  </w:style>
  <w:style w:type="paragraph" w:customStyle="1" w:styleId="Normalny1">
    <w:name w:val="Normalny1"/>
    <w:rsid w:val="00D6158D"/>
    <w:rPr>
      <w:rFonts w:ascii="Arial" w:eastAsia="Times New Roman" w:hAnsi="Arial" w:cs="Arial"/>
      <w:color w:val="00000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20689">
      <w:bodyDiv w:val="1"/>
      <w:marLeft w:val="0"/>
      <w:marRight w:val="0"/>
      <w:marTop w:val="0"/>
      <w:marBottom w:val="0"/>
      <w:divBdr>
        <w:top w:val="none" w:sz="0" w:space="0" w:color="auto"/>
        <w:left w:val="none" w:sz="0" w:space="0" w:color="auto"/>
        <w:bottom w:val="none" w:sz="0" w:space="0" w:color="auto"/>
        <w:right w:val="none" w:sz="0" w:space="0" w:color="auto"/>
      </w:divBdr>
    </w:div>
    <w:div w:id="172321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06964-B93A-4E09-800E-6073645B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Від. інформаційного та програмного</cp:lastModifiedBy>
  <cp:revision>62</cp:revision>
  <cp:lastPrinted>2020-06-22T07:58:00Z</cp:lastPrinted>
  <dcterms:created xsi:type="dcterms:W3CDTF">2019-04-17T07:46:00Z</dcterms:created>
  <dcterms:modified xsi:type="dcterms:W3CDTF">2020-06-26T05:07:00Z</dcterms:modified>
</cp:coreProperties>
</file>